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0B01" w:rsidRPr="00084025" w:rsidRDefault="000F0B01" w:rsidP="000F0B01">
      <w:pPr>
        <w:spacing w:line="800" w:lineRule="exact"/>
        <w:ind w:firstLineChars="550" w:firstLine="1988"/>
        <w:rPr>
          <w:rFonts w:ascii="黑体" w:eastAsia="黑体"/>
          <w:b/>
          <w:sz w:val="36"/>
          <w:szCs w:val="36"/>
        </w:rPr>
      </w:pPr>
      <w:r w:rsidRPr="00084025">
        <w:rPr>
          <w:rFonts w:ascii="黑体" w:eastAsia="黑体" w:hint="eastAsia"/>
          <w:b/>
          <w:sz w:val="36"/>
          <w:szCs w:val="36"/>
        </w:rPr>
        <w:t>《华商企</w:t>
      </w:r>
      <w:r>
        <w:rPr>
          <w:rFonts w:ascii="黑体" w:eastAsia="黑体" w:hint="eastAsia"/>
          <w:b/>
          <w:sz w:val="36"/>
          <w:szCs w:val="36"/>
        </w:rPr>
        <w:t>业</w:t>
      </w:r>
      <w:r w:rsidRPr="00084025">
        <w:rPr>
          <w:rFonts w:ascii="黑体" w:eastAsia="黑体" w:hint="eastAsia"/>
          <w:b/>
          <w:sz w:val="36"/>
          <w:szCs w:val="36"/>
        </w:rPr>
        <w:t>创新联盟》入盟细则</w:t>
      </w:r>
    </w:p>
    <w:p w:rsidR="000F0B01" w:rsidRDefault="000F0B01" w:rsidP="000F0B01">
      <w:pPr>
        <w:ind w:firstLineChars="200" w:firstLine="560"/>
        <w:rPr>
          <w:sz w:val="28"/>
          <w:szCs w:val="28"/>
        </w:rPr>
      </w:pPr>
      <w:r>
        <w:rPr>
          <w:rFonts w:hint="eastAsia"/>
          <w:sz w:val="28"/>
          <w:szCs w:val="28"/>
        </w:rPr>
        <w:t>华商企业创新</w:t>
      </w:r>
      <w:r w:rsidRPr="00EC4932">
        <w:rPr>
          <w:rFonts w:hint="eastAsia"/>
          <w:sz w:val="28"/>
          <w:szCs w:val="28"/>
        </w:rPr>
        <w:t>联盟，是华商企业</w:t>
      </w:r>
      <w:r>
        <w:rPr>
          <w:rFonts w:hint="eastAsia"/>
          <w:sz w:val="28"/>
          <w:szCs w:val="28"/>
        </w:rPr>
        <w:t>管理创新</w:t>
      </w:r>
      <w:r w:rsidRPr="00EC4932">
        <w:rPr>
          <w:rFonts w:hint="eastAsia"/>
          <w:sz w:val="28"/>
          <w:szCs w:val="28"/>
        </w:rPr>
        <w:t>研究院和各省、市科技咨询服务机构、相关企业共同发起创立的资源共享平台。科技</w:t>
      </w:r>
      <w:r>
        <w:rPr>
          <w:rFonts w:hint="eastAsia"/>
          <w:sz w:val="28"/>
          <w:szCs w:val="28"/>
        </w:rPr>
        <w:t>咨询服务机构的群团优势使得入盟企业及机构将触角延伸到了全国，</w:t>
      </w:r>
      <w:r w:rsidRPr="00EC4932">
        <w:rPr>
          <w:rFonts w:hint="eastAsia"/>
          <w:sz w:val="28"/>
          <w:szCs w:val="28"/>
        </w:rPr>
        <w:t>提高入盟企业的知名度，分享更多的科技服务资源。</w:t>
      </w:r>
    </w:p>
    <w:p w:rsidR="000F0B01" w:rsidRPr="00A7540C" w:rsidRDefault="000F0B01" w:rsidP="000F0B01">
      <w:pPr>
        <w:pStyle w:val="a6"/>
        <w:ind w:firstLineChars="0" w:firstLine="0"/>
        <w:rPr>
          <w:rFonts w:ascii="宋体" w:hAnsi="宋体"/>
          <w:b/>
          <w:bCs/>
          <w:sz w:val="28"/>
          <w:szCs w:val="28"/>
        </w:rPr>
      </w:pPr>
      <w:r w:rsidRPr="00A7540C">
        <w:rPr>
          <w:rFonts w:ascii="宋体" w:hAnsi="宋体" w:hint="eastAsia"/>
          <w:b/>
          <w:bCs/>
          <w:sz w:val="28"/>
          <w:szCs w:val="28"/>
        </w:rPr>
        <w:t>一、华商创新联盟科技信用企业（6800元）:</w:t>
      </w:r>
    </w:p>
    <w:p w:rsidR="000F0B01" w:rsidRPr="00590346" w:rsidRDefault="000F0B01" w:rsidP="000F0B01">
      <w:pPr>
        <w:rPr>
          <w:rFonts w:asciiTheme="majorEastAsia" w:eastAsiaTheme="majorEastAsia" w:hAnsiTheme="majorEastAsia"/>
          <w:sz w:val="28"/>
          <w:szCs w:val="28"/>
        </w:rPr>
      </w:pPr>
      <w:r>
        <w:rPr>
          <w:rFonts w:ascii="仿宋" w:eastAsia="仿宋" w:hAnsi="仿宋" w:hint="eastAsia"/>
          <w:sz w:val="28"/>
          <w:szCs w:val="28"/>
        </w:rPr>
        <w:t xml:space="preserve">  </w:t>
      </w:r>
      <w:r w:rsidRPr="00590346">
        <w:rPr>
          <w:rFonts w:ascii="仿宋" w:eastAsia="仿宋" w:hAnsi="仿宋" w:hint="eastAsia"/>
          <w:sz w:val="28"/>
          <w:szCs w:val="28"/>
        </w:rPr>
        <w:t xml:space="preserve"> </w:t>
      </w:r>
      <w:r w:rsidRPr="00590346">
        <w:rPr>
          <w:rFonts w:asciiTheme="majorEastAsia" w:eastAsiaTheme="majorEastAsia" w:hAnsiTheme="majorEastAsia" w:hint="eastAsia"/>
          <w:sz w:val="28"/>
          <w:szCs w:val="28"/>
        </w:rPr>
        <w:t xml:space="preserve"> 1.可从研究院获取相关资讯，常年向研究院了解政策导向、向相关行业专家咨询，内容涉及品牌建立、商业模式设计、财税完善、管理能力提升、成果转化能力加强、自主知识产权优化等；</w:t>
      </w:r>
    </w:p>
    <w:p w:rsidR="000F0B01" w:rsidRPr="00590346" w:rsidRDefault="000F0B01" w:rsidP="000F0B01">
      <w:pPr>
        <w:ind w:firstLineChars="200"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2.研究院帮助联盟企业梳理申报政府审批项目的准备工作（如申请</w:t>
      </w:r>
      <w:r w:rsidRPr="00F64BD1">
        <w:rPr>
          <w:rFonts w:asciiTheme="majorEastAsia" w:eastAsiaTheme="majorEastAsia" w:hAnsiTheme="majorEastAsia" w:hint="eastAsia"/>
          <w:sz w:val="28"/>
          <w:szCs w:val="28"/>
        </w:rPr>
        <w:t>院士专家工作站、企业研究院（所）、市高</w:t>
      </w:r>
      <w:r w:rsidRPr="00590346">
        <w:rPr>
          <w:rFonts w:asciiTheme="majorEastAsia" w:eastAsiaTheme="majorEastAsia" w:hAnsiTheme="majorEastAsia" w:hint="eastAsia"/>
          <w:sz w:val="28"/>
          <w:szCs w:val="28"/>
        </w:rPr>
        <w:t>新技术企业或者国家高新技术企业、三项经费扶持资金、新兴战略专项资金</w:t>
      </w:r>
      <w:r>
        <w:rPr>
          <w:rFonts w:asciiTheme="majorEastAsia" w:eastAsiaTheme="majorEastAsia" w:hAnsiTheme="majorEastAsia" w:hint="eastAsia"/>
          <w:sz w:val="28"/>
          <w:szCs w:val="28"/>
        </w:rPr>
        <w:t>、企业品牌培育项目政府奖励、金融授信额利息的政府补贴</w:t>
      </w:r>
      <w:r w:rsidRPr="00590346">
        <w:rPr>
          <w:rFonts w:asciiTheme="majorEastAsia" w:eastAsiaTheme="majorEastAsia" w:hAnsiTheme="majorEastAsia" w:hint="eastAsia"/>
          <w:sz w:val="28"/>
          <w:szCs w:val="28"/>
        </w:rPr>
        <w:t xml:space="preserve">）；   </w:t>
      </w:r>
    </w:p>
    <w:p w:rsidR="000F0B01" w:rsidRPr="00590346" w:rsidRDefault="000F0B01" w:rsidP="000F0B01">
      <w:pPr>
        <w:ind w:firstLineChars="200" w:firstLine="560"/>
        <w:rPr>
          <w:rFonts w:asciiTheme="majorEastAsia" w:eastAsiaTheme="majorEastAsia" w:hAnsiTheme="majorEastAsia"/>
          <w:sz w:val="28"/>
          <w:szCs w:val="28"/>
          <w:highlight w:val="red"/>
        </w:rPr>
      </w:pPr>
      <w:r w:rsidRPr="00590346">
        <w:rPr>
          <w:rFonts w:asciiTheme="majorEastAsia" w:eastAsiaTheme="majorEastAsia" w:hAnsiTheme="majorEastAsia" w:hint="eastAsia"/>
          <w:sz w:val="28"/>
          <w:szCs w:val="28"/>
        </w:rPr>
        <w:t>3.可参与院组织的各种公益沙龙，享受大平台资源；部分有偿课程</w:t>
      </w:r>
      <w:r>
        <w:rPr>
          <w:rFonts w:asciiTheme="majorEastAsia" w:eastAsiaTheme="majorEastAsia" w:hAnsiTheme="majorEastAsia" w:hint="eastAsia"/>
          <w:sz w:val="28"/>
          <w:szCs w:val="28"/>
        </w:rPr>
        <w:t>免费。</w:t>
      </w:r>
    </w:p>
    <w:p w:rsidR="000F0B01" w:rsidRPr="00590346" w:rsidRDefault="000F0B01" w:rsidP="000F0B01">
      <w:pPr>
        <w:pStyle w:val="a6"/>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Pr="00590346">
        <w:rPr>
          <w:rFonts w:asciiTheme="majorEastAsia" w:eastAsiaTheme="majorEastAsia" w:hAnsiTheme="majorEastAsia" w:hint="eastAsia"/>
          <w:sz w:val="28"/>
          <w:szCs w:val="28"/>
        </w:rPr>
        <w:t>.联盟单位有需要专家协助的项目，研究院从华商创新专家库为企业免费物色专家10人次，超出部分按500元/人次收费，专家费用企业自付；</w:t>
      </w:r>
    </w:p>
    <w:p w:rsidR="000F0B01" w:rsidRPr="00590346" w:rsidRDefault="000F0B01" w:rsidP="000F0B01">
      <w:pPr>
        <w:pStyle w:val="a6"/>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Pr="00590346">
        <w:rPr>
          <w:rFonts w:asciiTheme="majorEastAsia" w:eastAsiaTheme="majorEastAsia" w:hAnsiTheme="majorEastAsia" w:hint="eastAsia"/>
          <w:sz w:val="28"/>
          <w:szCs w:val="28"/>
        </w:rPr>
        <w:t>. 为联盟企业免费</w:t>
      </w:r>
      <w:r>
        <w:rPr>
          <w:rFonts w:asciiTheme="majorEastAsia" w:eastAsiaTheme="majorEastAsia" w:hAnsiTheme="majorEastAsia" w:hint="eastAsia"/>
          <w:sz w:val="28"/>
          <w:szCs w:val="28"/>
        </w:rPr>
        <w:t>硬</w:t>
      </w:r>
      <w:r w:rsidRPr="00590346">
        <w:rPr>
          <w:rFonts w:asciiTheme="majorEastAsia" w:eastAsiaTheme="majorEastAsia" w:hAnsiTheme="majorEastAsia" w:hint="eastAsia"/>
          <w:sz w:val="28"/>
          <w:szCs w:val="28"/>
        </w:rPr>
        <w:t>盘安装“国外</w:t>
      </w:r>
      <w:r>
        <w:rPr>
          <w:rFonts w:asciiTheme="majorEastAsia" w:eastAsiaTheme="majorEastAsia" w:hAnsiTheme="majorEastAsia" w:hint="eastAsia"/>
          <w:sz w:val="28"/>
          <w:szCs w:val="28"/>
        </w:rPr>
        <w:t>先进</w:t>
      </w:r>
      <w:r w:rsidRPr="00590346">
        <w:rPr>
          <w:rFonts w:asciiTheme="majorEastAsia" w:eastAsiaTheme="majorEastAsia" w:hAnsiTheme="majorEastAsia" w:hint="eastAsia"/>
          <w:sz w:val="28"/>
          <w:szCs w:val="28"/>
        </w:rPr>
        <w:t>专利信息”:</w:t>
      </w:r>
    </w:p>
    <w:p w:rsidR="000F0B01" w:rsidRPr="00590346" w:rsidRDefault="000F0B01" w:rsidP="000F0B01">
      <w:pPr>
        <w:pStyle w:val="a6"/>
        <w:ind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研究院现有国外专利信息数据库，为方便企业使用，</w:t>
      </w:r>
      <w:r>
        <w:rPr>
          <w:rFonts w:asciiTheme="majorEastAsia" w:eastAsiaTheme="majorEastAsia" w:hAnsiTheme="majorEastAsia" w:hint="eastAsia"/>
          <w:sz w:val="28"/>
          <w:szCs w:val="28"/>
        </w:rPr>
        <w:t>提供安装完成硬</w:t>
      </w:r>
      <w:r w:rsidRPr="00590346">
        <w:rPr>
          <w:rFonts w:asciiTheme="majorEastAsia" w:eastAsiaTheme="majorEastAsia" w:hAnsiTheme="majorEastAsia" w:hint="eastAsia"/>
          <w:sz w:val="28"/>
          <w:szCs w:val="28"/>
        </w:rPr>
        <w:t>盘，该光盘内含</w:t>
      </w:r>
      <w:r>
        <w:rPr>
          <w:rFonts w:asciiTheme="majorEastAsia" w:eastAsiaTheme="majorEastAsia" w:hAnsiTheme="majorEastAsia" w:hint="eastAsia"/>
          <w:sz w:val="28"/>
          <w:szCs w:val="28"/>
        </w:rPr>
        <w:t>1千</w:t>
      </w:r>
      <w:r w:rsidRPr="00590346">
        <w:rPr>
          <w:rFonts w:asciiTheme="majorEastAsia" w:eastAsiaTheme="majorEastAsia" w:hAnsiTheme="majorEastAsia" w:hint="eastAsia"/>
          <w:sz w:val="28"/>
          <w:szCs w:val="28"/>
        </w:rPr>
        <w:t>万条欧美</w:t>
      </w:r>
      <w:r>
        <w:rPr>
          <w:rFonts w:asciiTheme="majorEastAsia" w:eastAsiaTheme="majorEastAsia" w:hAnsiTheme="majorEastAsia" w:hint="eastAsia"/>
          <w:sz w:val="28"/>
          <w:szCs w:val="28"/>
        </w:rPr>
        <w:t>日</w:t>
      </w:r>
      <w:r w:rsidRPr="00590346">
        <w:rPr>
          <w:rFonts w:asciiTheme="majorEastAsia" w:eastAsiaTheme="majorEastAsia" w:hAnsiTheme="majorEastAsia" w:hint="eastAsia"/>
          <w:sz w:val="28"/>
          <w:szCs w:val="28"/>
        </w:rPr>
        <w:t>近十年的专利信息，</w:t>
      </w:r>
      <w:r>
        <w:rPr>
          <w:rFonts w:asciiTheme="majorEastAsia" w:eastAsiaTheme="majorEastAsia" w:hAnsiTheme="majorEastAsia" w:hint="eastAsia"/>
          <w:sz w:val="28"/>
          <w:szCs w:val="28"/>
        </w:rPr>
        <w:t>进行了行业</w:t>
      </w:r>
      <w:r w:rsidRPr="00590346">
        <w:rPr>
          <w:rFonts w:asciiTheme="majorEastAsia" w:eastAsiaTheme="majorEastAsia" w:hAnsiTheme="majorEastAsia" w:hint="eastAsia"/>
          <w:sz w:val="28"/>
          <w:szCs w:val="28"/>
        </w:rPr>
        <w:t>分类，</w:t>
      </w:r>
      <w:r>
        <w:rPr>
          <w:rFonts w:asciiTheme="majorEastAsia" w:eastAsiaTheme="majorEastAsia" w:hAnsiTheme="majorEastAsia" w:hint="eastAsia"/>
          <w:sz w:val="28"/>
          <w:szCs w:val="28"/>
        </w:rPr>
        <w:t>中文目录摘要，能帮助使用企业</w:t>
      </w:r>
      <w:r w:rsidRPr="00590346">
        <w:rPr>
          <w:rFonts w:asciiTheme="majorEastAsia" w:eastAsiaTheme="majorEastAsia" w:hAnsiTheme="majorEastAsia" w:hint="eastAsia"/>
          <w:sz w:val="28"/>
          <w:szCs w:val="28"/>
        </w:rPr>
        <w:t>缩短产品研发周期、减少研发投入；</w:t>
      </w:r>
      <w:r>
        <w:rPr>
          <w:rFonts w:asciiTheme="majorEastAsia" w:eastAsiaTheme="majorEastAsia" w:hAnsiTheme="majorEastAsia" w:hint="eastAsia"/>
          <w:sz w:val="28"/>
          <w:szCs w:val="28"/>
        </w:rPr>
        <w:t>开发新产品、新技术、新专利。</w:t>
      </w:r>
      <w:r w:rsidRPr="00590346">
        <w:rPr>
          <w:rFonts w:asciiTheme="majorEastAsia" w:eastAsiaTheme="majorEastAsia" w:hAnsiTheme="majorEastAsia" w:hint="eastAsia"/>
          <w:sz w:val="28"/>
          <w:szCs w:val="28"/>
        </w:rPr>
        <w:t xml:space="preserve"> </w:t>
      </w:r>
    </w:p>
    <w:p w:rsidR="000F0B01" w:rsidRDefault="000F0B01" w:rsidP="000F0B01">
      <w:pPr>
        <w:pStyle w:val="a6"/>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Pr="00590346">
        <w:rPr>
          <w:rFonts w:asciiTheme="majorEastAsia" w:eastAsiaTheme="majorEastAsia" w:hAnsiTheme="majorEastAsia" w:hint="eastAsia"/>
          <w:sz w:val="28"/>
          <w:szCs w:val="28"/>
        </w:rPr>
        <w:t>. 研究院为联盟单位提供技术与资本的对接：凡被企业选用，并经研究院专家论证在近两年内能产生良好的经济效益和社会效益的专利技术，研究院将深度孵化、转换，引入资金与其对接，实现产、学、研、用的高端结合；</w:t>
      </w:r>
    </w:p>
    <w:p w:rsidR="000F0B01" w:rsidRPr="00590346" w:rsidRDefault="000F0B01" w:rsidP="000F0B01">
      <w:pPr>
        <w:pStyle w:val="a6"/>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7</w:t>
      </w:r>
      <w:r>
        <w:rPr>
          <w:rFonts w:asciiTheme="majorEastAsia" w:eastAsiaTheme="majorEastAsia" w:hAnsiTheme="majorEastAsia"/>
          <w:sz w:val="28"/>
          <w:szCs w:val="28"/>
        </w:rPr>
        <w:t>.</w:t>
      </w:r>
      <w:r w:rsidRPr="00590346">
        <w:rPr>
          <w:rFonts w:asciiTheme="majorEastAsia" w:eastAsiaTheme="majorEastAsia" w:hAnsiTheme="majorEastAsia" w:hint="eastAsia"/>
          <w:sz w:val="28"/>
          <w:szCs w:val="28"/>
        </w:rPr>
        <w:t>联盟单位技术人员可优先参加研究院举办的技术创新培训，成绩合格者可获</w:t>
      </w:r>
      <w:r w:rsidRPr="00590346">
        <w:rPr>
          <w:rFonts w:asciiTheme="majorEastAsia" w:eastAsiaTheme="majorEastAsia" w:hAnsiTheme="majorEastAsia" w:hint="eastAsia"/>
          <w:sz w:val="28"/>
          <w:szCs w:val="28"/>
        </w:rPr>
        <w:lastRenderedPageBreak/>
        <w:t>得研究院颁发的《继续教育结业证书》（联盟单位可享受培训费8折优惠）；</w:t>
      </w:r>
    </w:p>
    <w:p w:rsidR="000F0B01" w:rsidRPr="00590346" w:rsidRDefault="000F0B01" w:rsidP="000F0B01">
      <w:pPr>
        <w:pStyle w:val="a6"/>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8</w:t>
      </w:r>
      <w:r w:rsidRPr="0059034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依</w:t>
      </w:r>
      <w:r w:rsidRPr="00590346">
        <w:rPr>
          <w:rFonts w:asciiTheme="majorEastAsia" w:eastAsiaTheme="majorEastAsia" w:hAnsiTheme="majorEastAsia" w:hint="eastAsia"/>
          <w:sz w:val="28"/>
          <w:szCs w:val="28"/>
        </w:rPr>
        <w:t>联盟单位需求</w:t>
      </w:r>
      <w:r>
        <w:rPr>
          <w:rFonts w:asciiTheme="majorEastAsia" w:eastAsiaTheme="majorEastAsia" w:hAnsiTheme="majorEastAsia" w:hint="eastAsia"/>
          <w:sz w:val="28"/>
          <w:szCs w:val="28"/>
        </w:rPr>
        <w:t>，组织</w:t>
      </w:r>
      <w:r w:rsidRPr="00590346">
        <w:rPr>
          <w:rFonts w:asciiTheme="majorEastAsia" w:eastAsiaTheme="majorEastAsia" w:hAnsiTheme="majorEastAsia" w:hint="eastAsia"/>
          <w:sz w:val="28"/>
          <w:szCs w:val="28"/>
        </w:rPr>
        <w:t>专家深入企业调研或召开研讨会（专家费用企业自付）</w:t>
      </w:r>
      <w:r>
        <w:rPr>
          <w:rFonts w:asciiTheme="majorEastAsia" w:eastAsiaTheme="majorEastAsia" w:hAnsiTheme="majorEastAsia" w:hint="eastAsia"/>
          <w:sz w:val="28"/>
          <w:szCs w:val="28"/>
        </w:rPr>
        <w:t>.</w:t>
      </w:r>
    </w:p>
    <w:p w:rsidR="000F0B01" w:rsidRPr="00590346" w:rsidRDefault="000F0B01" w:rsidP="000F0B01">
      <w:pPr>
        <w:pStyle w:val="a6"/>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9优先帮助达到</w:t>
      </w:r>
      <w:r w:rsidRPr="00590346">
        <w:rPr>
          <w:rFonts w:asciiTheme="majorEastAsia" w:eastAsiaTheme="majorEastAsia" w:hAnsiTheme="majorEastAsia" w:hint="eastAsia"/>
          <w:sz w:val="28"/>
          <w:szCs w:val="28"/>
        </w:rPr>
        <w:t>条件的企业成立企业科协，享受市科协系统的相关优惠政策。</w:t>
      </w:r>
    </w:p>
    <w:p w:rsidR="000F0B01" w:rsidRDefault="000F0B01" w:rsidP="000F0B01">
      <w:pPr>
        <w:pStyle w:val="a6"/>
        <w:ind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0</w:t>
      </w:r>
      <w:r w:rsidRPr="0059034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颁发</w:t>
      </w:r>
      <w:r>
        <w:rPr>
          <w:rFonts w:asciiTheme="majorEastAsia" w:eastAsiaTheme="majorEastAsia" w:hAnsiTheme="majorEastAsia"/>
          <w:sz w:val="28"/>
          <w:szCs w:val="28"/>
        </w:rPr>
        <w:t>”</w:t>
      </w:r>
      <w:r>
        <w:rPr>
          <w:rFonts w:asciiTheme="majorEastAsia" w:eastAsiaTheme="majorEastAsia" w:hAnsiTheme="majorEastAsia" w:hint="eastAsia"/>
          <w:sz w:val="28"/>
          <w:szCs w:val="28"/>
        </w:rPr>
        <w:t>中国科技</w:t>
      </w:r>
      <w:r w:rsidRPr="00590346">
        <w:rPr>
          <w:rFonts w:asciiTheme="majorEastAsia" w:eastAsiaTheme="majorEastAsia" w:hAnsiTheme="majorEastAsia" w:hint="eastAsia"/>
          <w:sz w:val="28"/>
          <w:szCs w:val="28"/>
        </w:rPr>
        <w:t>信用</w:t>
      </w:r>
      <w:r>
        <w:rPr>
          <w:rFonts w:asciiTheme="majorEastAsia" w:eastAsiaTheme="majorEastAsia" w:hAnsiTheme="majorEastAsia" w:hint="eastAsia"/>
          <w:sz w:val="28"/>
          <w:szCs w:val="28"/>
        </w:rPr>
        <w:t>企业</w:t>
      </w:r>
      <w:r>
        <w:rPr>
          <w:rFonts w:asciiTheme="majorEastAsia" w:eastAsiaTheme="majorEastAsia" w:hAnsiTheme="majorEastAsia"/>
          <w:sz w:val="28"/>
          <w:szCs w:val="28"/>
        </w:rPr>
        <w:t>”</w:t>
      </w:r>
      <w:r>
        <w:rPr>
          <w:rFonts w:asciiTheme="majorEastAsia" w:eastAsiaTheme="majorEastAsia" w:hAnsiTheme="majorEastAsia" w:hint="eastAsia"/>
          <w:sz w:val="28"/>
          <w:szCs w:val="28"/>
        </w:rPr>
        <w:t>评级的</w:t>
      </w:r>
      <w:r w:rsidRPr="00590346">
        <w:rPr>
          <w:rFonts w:asciiTheme="majorEastAsia" w:eastAsiaTheme="majorEastAsia" w:hAnsiTheme="majorEastAsia" w:hint="eastAsia"/>
          <w:sz w:val="28"/>
          <w:szCs w:val="28"/>
        </w:rPr>
        <w:t>证</w:t>
      </w:r>
      <w:r>
        <w:rPr>
          <w:rFonts w:asciiTheme="majorEastAsia" w:eastAsiaTheme="majorEastAsia" w:hAnsiTheme="majorEastAsia" w:hint="eastAsia"/>
          <w:sz w:val="28"/>
          <w:szCs w:val="28"/>
        </w:rPr>
        <w:t>匾，科技金融授信贷款50-300万元。</w:t>
      </w:r>
    </w:p>
    <w:p w:rsidR="000F0B01" w:rsidRDefault="000F0B01" w:rsidP="000F0B01">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11.推荐参加本年度“中国科技创新企业”品牌(省科技名牌)申报项目。</w:t>
      </w:r>
    </w:p>
    <w:p w:rsidR="000F0B01" w:rsidRPr="00A7540C" w:rsidRDefault="000F0B01" w:rsidP="000F0B01">
      <w:pPr>
        <w:pStyle w:val="a6"/>
        <w:ind w:firstLineChars="0" w:firstLine="0"/>
        <w:rPr>
          <w:rFonts w:ascii="宋体" w:hAnsi="宋体"/>
          <w:b/>
          <w:bCs/>
          <w:sz w:val="28"/>
          <w:szCs w:val="28"/>
        </w:rPr>
      </w:pPr>
      <w:r w:rsidRPr="00A7540C">
        <w:rPr>
          <w:rFonts w:ascii="宋体" w:hAnsi="宋体" w:hint="eastAsia"/>
          <w:b/>
          <w:bCs/>
          <w:sz w:val="28"/>
          <w:szCs w:val="28"/>
        </w:rPr>
        <w:t>二、联合建立院士专家工作站（1.98万元）:</w:t>
      </w:r>
    </w:p>
    <w:p w:rsidR="000F0B01" w:rsidRPr="00590346" w:rsidRDefault="000F0B01" w:rsidP="000F0B01">
      <w:pPr>
        <w:ind w:firstLineChars="200"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1.享受</w:t>
      </w:r>
      <w:r>
        <w:rPr>
          <w:rFonts w:asciiTheme="majorEastAsia" w:eastAsiaTheme="majorEastAsia" w:hAnsiTheme="majorEastAsia" w:hint="eastAsia"/>
          <w:sz w:val="28"/>
          <w:szCs w:val="28"/>
        </w:rPr>
        <w:t>“</w:t>
      </w:r>
      <w:r w:rsidRPr="00590346">
        <w:rPr>
          <w:rFonts w:asciiTheme="majorEastAsia" w:eastAsiaTheme="majorEastAsia" w:hAnsiTheme="majorEastAsia" w:hint="eastAsia"/>
          <w:sz w:val="28"/>
          <w:szCs w:val="28"/>
        </w:rPr>
        <w:t>华商创新联盟</w:t>
      </w:r>
      <w:r>
        <w:rPr>
          <w:rFonts w:asciiTheme="majorEastAsia" w:eastAsiaTheme="majorEastAsia" w:hAnsiTheme="majorEastAsia" w:hint="eastAsia"/>
          <w:sz w:val="28"/>
          <w:szCs w:val="28"/>
        </w:rPr>
        <w:t>科技信用企业”的</w:t>
      </w:r>
      <w:r w:rsidRPr="00590346">
        <w:rPr>
          <w:rFonts w:asciiTheme="majorEastAsia" w:eastAsiaTheme="majorEastAsia" w:hAnsiTheme="majorEastAsia" w:hint="eastAsia"/>
          <w:sz w:val="28"/>
          <w:szCs w:val="28"/>
        </w:rPr>
        <w:t>所有服务</w:t>
      </w:r>
      <w:r>
        <w:rPr>
          <w:rFonts w:asciiTheme="majorEastAsia" w:eastAsiaTheme="majorEastAsia" w:hAnsiTheme="majorEastAsia" w:hint="eastAsia"/>
          <w:sz w:val="28"/>
          <w:szCs w:val="28"/>
        </w:rPr>
        <w:t>。</w:t>
      </w:r>
    </w:p>
    <w:p w:rsidR="000F0B01" w:rsidRPr="00590346" w:rsidRDefault="000F0B01" w:rsidP="000F0B01">
      <w:pPr>
        <w:ind w:firstLineChars="200"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2．为企业搭建院士专家工作站平台，让建站企业与政府、专家之间尽快达成共识，在短时间内真正实现产、学、研、用</w:t>
      </w:r>
      <w:r>
        <w:rPr>
          <w:rFonts w:asciiTheme="majorEastAsia" w:eastAsiaTheme="majorEastAsia" w:hAnsiTheme="majorEastAsia" w:hint="eastAsia"/>
          <w:sz w:val="28"/>
          <w:szCs w:val="28"/>
        </w:rPr>
        <w:t>。</w:t>
      </w:r>
    </w:p>
    <w:p w:rsidR="000F0B01" w:rsidRPr="00590346" w:rsidRDefault="000F0B01" w:rsidP="000F0B01">
      <w:pPr>
        <w:ind w:firstLineChars="200"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3．</w:t>
      </w:r>
      <w:bookmarkStart w:id="0" w:name="_GoBack"/>
      <w:bookmarkEnd w:id="0"/>
      <w:r w:rsidRPr="00590346">
        <w:rPr>
          <w:rFonts w:asciiTheme="majorEastAsia" w:eastAsiaTheme="majorEastAsia" w:hAnsiTheme="majorEastAsia" w:hint="eastAsia"/>
          <w:sz w:val="28"/>
          <w:szCs w:val="28"/>
        </w:rPr>
        <w:t>为建站企业颁发“***院士专家工作站”</w:t>
      </w:r>
      <w:r>
        <w:rPr>
          <w:rFonts w:asciiTheme="majorEastAsia" w:eastAsiaTheme="majorEastAsia" w:hAnsiTheme="majorEastAsia" w:hint="eastAsia"/>
          <w:sz w:val="28"/>
          <w:szCs w:val="28"/>
        </w:rPr>
        <w:t>举行揭牌仪式</w:t>
      </w:r>
      <w:r w:rsidRPr="00590346">
        <w:rPr>
          <w:rFonts w:asciiTheme="majorEastAsia" w:eastAsiaTheme="majorEastAsia" w:hAnsiTheme="majorEastAsia" w:hint="eastAsia"/>
          <w:sz w:val="28"/>
          <w:szCs w:val="28"/>
        </w:rPr>
        <w:t>，并根据企业项目需求，后续帮助企业引进院士及其相关专家与企业无缝对接。</w:t>
      </w:r>
    </w:p>
    <w:p w:rsidR="000F0B01" w:rsidRPr="00590346" w:rsidRDefault="000F0B01" w:rsidP="000F0B01">
      <w:pPr>
        <w:ind w:firstLineChars="200"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4．发牌单位是：中国科技创新企业调查组委会与深圳市华商企业创新发展研究院联合颁发，</w:t>
      </w:r>
      <w:r>
        <w:rPr>
          <w:rFonts w:asciiTheme="majorEastAsia" w:eastAsiaTheme="majorEastAsia" w:hAnsiTheme="majorEastAsia" w:hint="eastAsia"/>
          <w:sz w:val="28"/>
          <w:szCs w:val="28"/>
        </w:rPr>
        <w:t>同</w:t>
      </w:r>
      <w:r w:rsidRPr="00590346">
        <w:rPr>
          <w:rFonts w:asciiTheme="majorEastAsia" w:eastAsiaTheme="majorEastAsia" w:hAnsiTheme="majorEastAsia" w:hint="eastAsia"/>
          <w:sz w:val="28"/>
          <w:szCs w:val="28"/>
        </w:rPr>
        <w:t>《科技创新与品牌》杂志</w:t>
      </w:r>
      <w:r>
        <w:rPr>
          <w:rFonts w:asciiTheme="majorEastAsia" w:eastAsiaTheme="majorEastAsia" w:hAnsiTheme="majorEastAsia" w:hint="eastAsia"/>
          <w:sz w:val="28"/>
          <w:szCs w:val="28"/>
        </w:rPr>
        <w:t>（中国创新品牌网）</w:t>
      </w:r>
      <w:r w:rsidRPr="00590346">
        <w:rPr>
          <w:rFonts w:asciiTheme="majorEastAsia" w:eastAsiaTheme="majorEastAsia" w:hAnsiTheme="majorEastAsia" w:hint="eastAsia"/>
          <w:sz w:val="28"/>
          <w:szCs w:val="28"/>
        </w:rPr>
        <w:t>媒体</w:t>
      </w:r>
      <w:r>
        <w:rPr>
          <w:rFonts w:asciiTheme="majorEastAsia" w:eastAsiaTheme="majorEastAsia" w:hAnsiTheme="majorEastAsia" w:hint="eastAsia"/>
          <w:sz w:val="28"/>
          <w:szCs w:val="28"/>
        </w:rPr>
        <w:t>战略合作</w:t>
      </w:r>
      <w:r w:rsidRPr="00590346">
        <w:rPr>
          <w:rFonts w:asciiTheme="majorEastAsia" w:eastAsiaTheme="majorEastAsia" w:hAnsiTheme="majorEastAsia" w:hint="eastAsia"/>
          <w:sz w:val="28"/>
          <w:szCs w:val="28"/>
        </w:rPr>
        <w:t>，并根据企业的需求，推荐上《科技创新与品牌》杂志推广</w:t>
      </w:r>
      <w:r>
        <w:rPr>
          <w:rFonts w:asciiTheme="majorEastAsia" w:eastAsiaTheme="majorEastAsia" w:hAnsiTheme="majorEastAsia" w:hint="eastAsia"/>
          <w:sz w:val="28"/>
          <w:szCs w:val="28"/>
        </w:rPr>
        <w:t>。</w:t>
      </w:r>
      <w:r w:rsidRPr="00590346">
        <w:rPr>
          <w:rFonts w:asciiTheme="majorEastAsia" w:eastAsiaTheme="majorEastAsia" w:hAnsiTheme="majorEastAsia" w:hint="eastAsia"/>
          <w:sz w:val="28"/>
          <w:szCs w:val="28"/>
        </w:rPr>
        <w:t>该杂志是中国科协下属机构，直通各部委，到目前为止每年都参加两会报道的媒体杂志，且杂志</w:t>
      </w:r>
      <w:r>
        <w:rPr>
          <w:rFonts w:asciiTheme="majorEastAsia" w:eastAsiaTheme="majorEastAsia" w:hAnsiTheme="majorEastAsia" w:hint="eastAsia"/>
          <w:sz w:val="28"/>
          <w:szCs w:val="28"/>
        </w:rPr>
        <w:t>编委会</w:t>
      </w:r>
      <w:r w:rsidRPr="00590346">
        <w:rPr>
          <w:rFonts w:asciiTheme="majorEastAsia" w:eastAsiaTheme="majorEastAsia" w:hAnsiTheme="majorEastAsia" w:hint="eastAsia"/>
          <w:sz w:val="28"/>
          <w:szCs w:val="28"/>
        </w:rPr>
        <w:t>主任、副主任均为两院院士承担，是目前国内最顶级的宣传机构之一。</w:t>
      </w:r>
    </w:p>
    <w:p w:rsidR="000F0B01" w:rsidRDefault="000F0B01" w:rsidP="000F0B01">
      <w:pPr>
        <w:ind w:firstLineChars="200" w:firstLine="560"/>
        <w:rPr>
          <w:rFonts w:asciiTheme="majorEastAsia" w:eastAsiaTheme="majorEastAsia" w:hAnsiTheme="majorEastAsia"/>
          <w:sz w:val="28"/>
          <w:szCs w:val="28"/>
        </w:rPr>
      </w:pPr>
      <w:r w:rsidRPr="00590346">
        <w:rPr>
          <w:rFonts w:asciiTheme="majorEastAsia" w:eastAsiaTheme="majorEastAsia" w:hAnsiTheme="majorEastAsia" w:hint="eastAsia"/>
          <w:sz w:val="28"/>
          <w:szCs w:val="28"/>
        </w:rPr>
        <w:t>5．为企业建站后，如果企业顺利引进院士及其他创新团队后，华商研究院利用自身优势全程协助企业在相关职能部门申请科研经费、高端产学研经费等。</w:t>
      </w:r>
    </w:p>
    <w:p w:rsidR="000F0B01" w:rsidRDefault="000F0B01" w:rsidP="000F0B01">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6.参加本年度“中国科技名牌”申报或“中国创新品牌500强”公益评选活动。</w:t>
      </w:r>
    </w:p>
    <w:p w:rsidR="000F0B01" w:rsidRPr="00737D65" w:rsidRDefault="000F0B01" w:rsidP="000F0B01">
      <w:pPr>
        <w:spacing w:line="420" w:lineRule="exact"/>
        <w:rPr>
          <w:rFonts w:asciiTheme="minorEastAsia" w:eastAsiaTheme="minorEastAsia" w:hAnsiTheme="minorEastAsia"/>
          <w:b/>
          <w:bCs/>
          <w:color w:val="000000" w:themeColor="text1"/>
          <w:sz w:val="15"/>
          <w:szCs w:val="15"/>
        </w:rPr>
      </w:pPr>
      <w:r w:rsidRPr="000C3D86">
        <w:rPr>
          <w:rFonts w:asciiTheme="minorEastAsia" w:eastAsiaTheme="minorEastAsia" w:hAnsiTheme="minorEastAsia" w:hint="eastAsia"/>
          <w:b/>
          <w:szCs w:val="21"/>
        </w:rPr>
        <w:t>备注</w:t>
      </w:r>
      <w:r w:rsidRPr="000C3D86">
        <w:rPr>
          <w:rFonts w:asciiTheme="minorEastAsia" w:eastAsiaTheme="minorEastAsia" w:hAnsiTheme="minorEastAsia" w:hint="eastAsia"/>
          <w:szCs w:val="21"/>
        </w:rPr>
        <w:t>：</w:t>
      </w:r>
      <w:r w:rsidRPr="00737D65">
        <w:rPr>
          <w:rFonts w:asciiTheme="minorEastAsia" w:eastAsiaTheme="minorEastAsia" w:hAnsiTheme="minorEastAsia" w:hint="eastAsia"/>
          <w:b/>
          <w:bCs/>
          <w:color w:val="000000" w:themeColor="text1"/>
          <w:sz w:val="15"/>
          <w:szCs w:val="15"/>
        </w:rPr>
        <w:t>①以上是华商企业创新发展研究院为创新联盟单位提供的服务;②所有联盟单位参与华商研究院的有偿课程培训时，均可享受市面价8折优惠；</w:t>
      </w:r>
    </w:p>
    <w:p w:rsidR="000F0B01" w:rsidRPr="00737D65" w:rsidRDefault="000F0B01" w:rsidP="000F0B01">
      <w:pPr>
        <w:spacing w:line="420" w:lineRule="exact"/>
        <w:ind w:firstLineChars="450" w:firstLine="678"/>
        <w:rPr>
          <w:rFonts w:asciiTheme="minorEastAsia" w:eastAsiaTheme="minorEastAsia" w:hAnsiTheme="minorEastAsia"/>
          <w:b/>
          <w:bCs/>
          <w:color w:val="000000" w:themeColor="text1"/>
          <w:sz w:val="15"/>
          <w:szCs w:val="15"/>
        </w:rPr>
      </w:pPr>
      <w:r w:rsidRPr="00737D65">
        <w:rPr>
          <w:rFonts w:asciiTheme="minorEastAsia" w:eastAsiaTheme="minorEastAsia" w:hAnsiTheme="minorEastAsia" w:hint="eastAsia"/>
          <w:b/>
          <w:bCs/>
          <w:color w:val="000000" w:themeColor="text1"/>
          <w:sz w:val="15"/>
          <w:szCs w:val="15"/>
        </w:rPr>
        <w:t>③需要定制化服务的企业，服务细则另议;</w:t>
      </w:r>
      <w:r>
        <w:rPr>
          <w:rFonts w:asciiTheme="minorEastAsia" w:eastAsiaTheme="minorEastAsia" w:hAnsiTheme="minorEastAsia" w:hint="eastAsia"/>
          <w:b/>
          <w:bCs/>
          <w:color w:val="000000" w:themeColor="text1"/>
          <w:sz w:val="15"/>
          <w:szCs w:val="15"/>
        </w:rPr>
        <w:t xml:space="preserve">   </w:t>
      </w:r>
      <w:r w:rsidRPr="00737D65">
        <w:rPr>
          <w:rFonts w:asciiTheme="minorEastAsia" w:eastAsiaTheme="minorEastAsia" w:hAnsiTheme="minorEastAsia" w:hint="eastAsia"/>
          <w:b/>
          <w:bCs/>
          <w:color w:val="000000" w:themeColor="text1"/>
          <w:sz w:val="15"/>
          <w:szCs w:val="15"/>
        </w:rPr>
        <w:t xml:space="preserve">④入盟协议一经签署，入盟企业需在5个工作日内以现金或转账的方式缴纳入盟费，逾期作废;  </w:t>
      </w:r>
    </w:p>
    <w:p w:rsidR="000F0B01" w:rsidRDefault="000F0B01" w:rsidP="000F0B01">
      <w:pPr>
        <w:pStyle w:val="a3"/>
        <w:pBdr>
          <w:left w:val="none" w:sz="0" w:space="0" w:color="auto"/>
        </w:pBdr>
        <w:rPr>
          <w:sz w:val="21"/>
          <w:szCs w:val="24"/>
        </w:rPr>
      </w:pPr>
    </w:p>
    <w:p w:rsidR="000F0B01" w:rsidRPr="00737D65" w:rsidRDefault="000F0B01" w:rsidP="000F0B01">
      <w:pPr>
        <w:pStyle w:val="a3"/>
        <w:pBdr>
          <w:left w:val="none" w:sz="0" w:space="0" w:color="auto"/>
        </w:pBdr>
        <w:rPr>
          <w:sz w:val="24"/>
          <w:szCs w:val="24"/>
        </w:rPr>
      </w:pPr>
      <w:r w:rsidRPr="00737D65">
        <w:rPr>
          <w:rFonts w:hint="eastAsia"/>
          <w:sz w:val="24"/>
          <w:szCs w:val="24"/>
        </w:rPr>
        <w:t>联系人：梁馨</w:t>
      </w:r>
      <w:r w:rsidRPr="00737D65">
        <w:rPr>
          <w:rFonts w:hint="eastAsia"/>
          <w:sz w:val="24"/>
          <w:szCs w:val="24"/>
        </w:rPr>
        <w:t xml:space="preserve">  </w:t>
      </w:r>
      <w:r w:rsidRPr="00737D65">
        <w:rPr>
          <w:rFonts w:hint="eastAsia"/>
          <w:sz w:val="24"/>
          <w:szCs w:val="24"/>
        </w:rPr>
        <w:t>彭程</w:t>
      </w:r>
      <w:r w:rsidRPr="00737D65">
        <w:rPr>
          <w:rFonts w:hint="eastAsia"/>
          <w:sz w:val="24"/>
          <w:szCs w:val="24"/>
        </w:rPr>
        <w:t>13530315454  0755-</w:t>
      </w:r>
      <w:r>
        <w:rPr>
          <w:rFonts w:hint="eastAsia"/>
          <w:sz w:val="24"/>
          <w:szCs w:val="24"/>
        </w:rPr>
        <w:t xml:space="preserve">32865228   </w:t>
      </w:r>
      <w:r w:rsidRPr="00737D65">
        <w:rPr>
          <w:rFonts w:hint="eastAsia"/>
          <w:sz w:val="24"/>
          <w:szCs w:val="24"/>
        </w:rPr>
        <w:t xml:space="preserve">32865227  0750-3089019  0756-2118957 </w:t>
      </w:r>
    </w:p>
    <w:p w:rsidR="00C0310A" w:rsidRPr="000F0B01" w:rsidRDefault="000F0B01" w:rsidP="000F0B01">
      <w:pPr>
        <w:pStyle w:val="a3"/>
        <w:pBdr>
          <w:left w:val="none" w:sz="0" w:space="0" w:color="auto"/>
        </w:pBdr>
        <w:ind w:firstLineChars="400" w:firstLine="960"/>
        <w:rPr>
          <w:sz w:val="24"/>
          <w:szCs w:val="24"/>
        </w:rPr>
      </w:pPr>
      <w:r>
        <w:rPr>
          <w:rFonts w:hint="eastAsia"/>
          <w:sz w:val="24"/>
          <w:szCs w:val="24"/>
        </w:rPr>
        <w:t>微信：</w:t>
      </w:r>
      <w:r>
        <w:rPr>
          <w:rFonts w:hint="eastAsia"/>
          <w:sz w:val="24"/>
          <w:szCs w:val="24"/>
        </w:rPr>
        <w:t xml:space="preserve">China2345k        qq:809518859    </w:t>
      </w:r>
      <w:r w:rsidRPr="00737D65">
        <w:rPr>
          <w:rFonts w:hint="eastAsia"/>
          <w:sz w:val="24"/>
          <w:szCs w:val="24"/>
        </w:rPr>
        <w:t>科技</w:t>
      </w:r>
      <w:r>
        <w:rPr>
          <w:rFonts w:hint="eastAsia"/>
          <w:sz w:val="24"/>
          <w:szCs w:val="24"/>
        </w:rPr>
        <w:t>服务</w:t>
      </w:r>
      <w:r w:rsidRPr="00737D65">
        <w:rPr>
          <w:rFonts w:hint="eastAsia"/>
          <w:sz w:val="24"/>
          <w:szCs w:val="24"/>
        </w:rPr>
        <w:t>平台</w:t>
      </w:r>
      <w:r w:rsidRPr="00737D65">
        <w:rPr>
          <w:rFonts w:hint="eastAsia"/>
          <w:sz w:val="24"/>
          <w:szCs w:val="24"/>
        </w:rPr>
        <w:t xml:space="preserve">208872903  </w:t>
      </w:r>
    </w:p>
    <w:sectPr w:rsidR="00C0310A" w:rsidRPr="000F0B01" w:rsidSect="00251CFF">
      <w:headerReference w:type="default" r:id="rId8"/>
      <w:footerReference w:type="default" r:id="rId9"/>
      <w:pgSz w:w="11906" w:h="16838" w:code="9"/>
      <w:pgMar w:top="567" w:right="924" w:bottom="567" w:left="851" w:header="289"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BD4" w:rsidRDefault="009D2BD4" w:rsidP="00363021">
      <w:r>
        <w:separator/>
      </w:r>
    </w:p>
  </w:endnote>
  <w:endnote w:type="continuationSeparator" w:id="0">
    <w:p w:rsidR="009D2BD4" w:rsidRDefault="009D2BD4" w:rsidP="00363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A7" w:rsidRDefault="00DB0AA7" w:rsidP="0075667C">
    <w:pPr>
      <w:pStyle w:val="a4"/>
      <w:ind w:firstLineChars="900" w:firstLine="1446"/>
      <w:rPr>
        <w:b/>
        <w:color w:val="002060"/>
        <w:sz w:val="16"/>
      </w:rPr>
    </w:pPr>
    <w:r>
      <w:rPr>
        <w:rFonts w:hint="eastAsia"/>
        <w:b/>
        <w:color w:val="002060"/>
        <w:sz w:val="16"/>
      </w:rPr>
      <w:t>战略伙伴</w:t>
    </w:r>
    <w:r w:rsidR="00056187">
      <w:rPr>
        <w:rFonts w:hint="eastAsia"/>
        <w:b/>
        <w:color w:val="002060"/>
        <w:sz w:val="16"/>
      </w:rPr>
      <w:t>：中国科技信用网、中国创新品牌网（科技创新与品牌杂志）、深圳市华商管理创新</w:t>
    </w:r>
    <w:r>
      <w:rPr>
        <w:rFonts w:hint="eastAsia"/>
        <w:b/>
        <w:color w:val="002060"/>
        <w:sz w:val="16"/>
      </w:rPr>
      <w:t>研究院</w:t>
    </w:r>
  </w:p>
  <w:p w:rsidR="00DB0AA7" w:rsidRDefault="00DB0AA7" w:rsidP="0075667C">
    <w:pPr>
      <w:pStyle w:val="a4"/>
      <w:ind w:firstLineChars="700" w:firstLine="1124"/>
      <w:rPr>
        <w:b/>
        <w:color w:val="002060"/>
        <w:sz w:val="16"/>
      </w:rPr>
    </w:pPr>
    <w:r>
      <w:rPr>
        <w:b/>
        <w:color w:val="002060"/>
        <w:sz w:val="16"/>
      </w:rPr>
      <w:t xml:space="preserve">           </w:t>
    </w:r>
    <w:hyperlink r:id="rId1" w:history="1">
      <w:r>
        <w:rPr>
          <w:rStyle w:val="a7"/>
          <w:b/>
          <w:color w:val="002060"/>
          <w:sz w:val="16"/>
        </w:rPr>
        <w:t>www.china12345k.com</w:t>
      </w:r>
    </w:hyperlink>
    <w:r>
      <w:rPr>
        <w:rFonts w:hint="eastAsia"/>
        <w:b/>
        <w:color w:val="002060"/>
        <w:sz w:val="16"/>
      </w:rPr>
      <w:t>诚信</w:t>
    </w:r>
    <w:r>
      <w:rPr>
        <w:b/>
        <w:color w:val="002060"/>
        <w:sz w:val="16"/>
      </w:rPr>
      <w:t xml:space="preserve"> </w:t>
    </w:r>
    <w:r>
      <w:rPr>
        <w:rFonts w:hint="eastAsia"/>
        <w:b/>
        <w:color w:val="002060"/>
        <w:sz w:val="16"/>
      </w:rPr>
      <w:t xml:space="preserve"> </w:t>
    </w:r>
    <w:r>
      <w:rPr>
        <w:rFonts w:hint="eastAsia"/>
        <w:b/>
        <w:color w:val="002060"/>
        <w:sz w:val="16"/>
      </w:rPr>
      <w:t>创新</w:t>
    </w:r>
    <w:r>
      <w:rPr>
        <w:rFonts w:hint="eastAsia"/>
        <w:b/>
        <w:color w:val="002060"/>
        <w:sz w:val="16"/>
      </w:rPr>
      <w:t xml:space="preserve"> </w:t>
    </w:r>
    <w:r>
      <w:rPr>
        <w:b/>
        <w:color w:val="002060"/>
        <w:sz w:val="16"/>
      </w:rPr>
      <w:t xml:space="preserve">www.kjcxpp.com </w:t>
    </w:r>
    <w:r>
      <w:rPr>
        <w:rFonts w:hint="eastAsia"/>
        <w:b/>
        <w:color w:val="002060"/>
        <w:sz w:val="16"/>
      </w:rPr>
      <w:t>践行</w:t>
    </w:r>
    <w:r>
      <w:rPr>
        <w:b/>
        <w:color w:val="002060"/>
        <w:sz w:val="16"/>
      </w:rPr>
      <w:t xml:space="preserve"> </w:t>
    </w:r>
    <w:r>
      <w:rPr>
        <w:rFonts w:hint="eastAsia"/>
        <w:b/>
        <w:color w:val="002060"/>
        <w:sz w:val="16"/>
      </w:rPr>
      <w:t xml:space="preserve">  </w:t>
    </w:r>
    <w:r>
      <w:rPr>
        <w:rFonts w:hint="eastAsia"/>
        <w:b/>
        <w:color w:val="002060"/>
        <w:sz w:val="16"/>
      </w:rPr>
      <w:t>跨越</w:t>
    </w:r>
    <w:r>
      <w:rPr>
        <w:b/>
        <w:color w:val="002060"/>
        <w:sz w:val="16"/>
      </w:rPr>
      <w:t>www.hsii.com.cn</w:t>
    </w:r>
  </w:p>
  <w:p w:rsidR="00DB0AA7" w:rsidRPr="0062107B" w:rsidRDefault="00DB0AA7" w:rsidP="0075667C">
    <w:pPr>
      <w:pStyle w:val="a4"/>
      <w:rPr>
        <w:szCs w:val="21"/>
      </w:rPr>
    </w:pPr>
    <w:r>
      <w:rPr>
        <w:rFonts w:hint="eastAsia"/>
        <w:szCs w:val="21"/>
      </w:rPr>
      <w:t xml:space="preserve"> </w:t>
    </w:r>
  </w:p>
  <w:p w:rsidR="00DB0AA7" w:rsidRPr="0075667C" w:rsidRDefault="00DB0AA7" w:rsidP="0075667C">
    <w:pPr>
      <w:pStyle w:val="a4"/>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BD4" w:rsidRDefault="009D2BD4" w:rsidP="00363021">
      <w:r>
        <w:separator/>
      </w:r>
    </w:p>
  </w:footnote>
  <w:footnote w:type="continuationSeparator" w:id="0">
    <w:p w:rsidR="009D2BD4" w:rsidRDefault="009D2BD4" w:rsidP="00363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A7" w:rsidRDefault="008943D5" w:rsidP="00251CFF">
    <w:pPr>
      <w:pStyle w:val="a3"/>
      <w:pBdr>
        <w:left w:val="none" w:sz="0" w:space="22" w:color="auto"/>
      </w:pBdr>
      <w:ind w:firstLineChars="200" w:firstLine="360"/>
    </w:pPr>
    <w:r>
      <w:rPr>
        <w:noProof/>
      </w:rPr>
      <w:pict>
        <v:rect id="_x0000_s2054" style="position:absolute;left:0;text-align:left;margin-left:73.7pt;margin-top:-3.95pt;width:446.25pt;height:39.95pt;z-index:251657216" filled="f" stroked="f">
          <v:textbox>
            <w:txbxContent>
              <w:p w:rsidR="00DB0AA7" w:rsidRPr="00AC66C4" w:rsidRDefault="00056187">
                <w:pPr>
                  <w:rPr>
                    <w:rFonts w:ascii="黑体" w:eastAsia="黑体" w:hAnsi="黑体"/>
                    <w:b/>
                    <w:color w:val="002060"/>
                    <w:sz w:val="18"/>
                    <w:szCs w:val="18"/>
                  </w:rPr>
                </w:pPr>
                <w:r w:rsidRPr="00AC66C4">
                  <w:rPr>
                    <w:rFonts w:ascii="黑体" w:eastAsia="黑体" w:hAnsi="黑体" w:hint="eastAsia"/>
                    <w:b/>
                    <w:color w:val="002060"/>
                    <w:sz w:val="24"/>
                    <w:szCs w:val="24"/>
                  </w:rPr>
                  <w:t>中国科技创新企业调查组委会</w:t>
                </w:r>
                <w:r w:rsidRPr="00AC66C4">
                  <w:rPr>
                    <w:rFonts w:ascii="黑体" w:eastAsia="黑体" w:hAnsi="黑体" w:hint="eastAsia"/>
                    <w:b/>
                    <w:color w:val="002060"/>
                    <w:szCs w:val="21"/>
                  </w:rPr>
                  <w:t xml:space="preserve">    </w:t>
                </w:r>
                <w:r w:rsidR="000F0B01">
                  <w:rPr>
                    <w:rFonts w:ascii="黑体" w:eastAsia="黑体" w:hAnsi="黑体" w:hint="eastAsia"/>
                    <w:b/>
                    <w:color w:val="002060"/>
                    <w:sz w:val="18"/>
                    <w:szCs w:val="18"/>
                  </w:rPr>
                  <w:t xml:space="preserve">         </w:t>
                </w:r>
                <w:r w:rsidR="00DB0AA7" w:rsidRPr="00AC66C4">
                  <w:rPr>
                    <w:rFonts w:ascii="黑体" w:eastAsia="黑体" w:hAnsi="黑体" w:hint="eastAsia"/>
                    <w:b/>
                    <w:color w:val="002060"/>
                    <w:sz w:val="15"/>
                    <w:szCs w:val="15"/>
                  </w:rPr>
                  <w:t>地址：</w:t>
                </w:r>
                <w:r w:rsidR="00166653" w:rsidRPr="00AC66C4">
                  <w:rPr>
                    <w:rFonts w:ascii="黑体" w:eastAsia="黑体" w:hAnsi="黑体" w:hint="eastAsia"/>
                    <w:b/>
                    <w:color w:val="002060"/>
                    <w:sz w:val="15"/>
                    <w:szCs w:val="15"/>
                  </w:rPr>
                  <w:t>中国</w:t>
                </w:r>
                <w:r w:rsidR="00DB0AA7" w:rsidRPr="00AC66C4">
                  <w:rPr>
                    <w:rFonts w:ascii="黑体" w:eastAsia="黑体" w:hAnsi="黑体" w:hint="eastAsia"/>
                    <w:b/>
                    <w:color w:val="002060"/>
                    <w:sz w:val="15"/>
                    <w:szCs w:val="15"/>
                  </w:rPr>
                  <w:t>深圳市</w:t>
                </w:r>
                <w:r w:rsidR="00166653" w:rsidRPr="00AC66C4">
                  <w:rPr>
                    <w:rFonts w:ascii="黑体" w:eastAsia="黑体" w:hAnsi="黑体" w:hint="eastAsia"/>
                    <w:b/>
                    <w:color w:val="002060"/>
                    <w:sz w:val="15"/>
                    <w:szCs w:val="15"/>
                  </w:rPr>
                  <w:t>罗湖区</w:t>
                </w:r>
                <w:r w:rsidR="000F0B01">
                  <w:rPr>
                    <w:rFonts w:ascii="黑体" w:eastAsia="黑体" w:hAnsi="黑体" w:hint="eastAsia"/>
                    <w:b/>
                    <w:color w:val="002060"/>
                    <w:sz w:val="15"/>
                    <w:szCs w:val="15"/>
                  </w:rPr>
                  <w:t>红岭中路</w:t>
                </w:r>
                <w:r w:rsidR="00166653" w:rsidRPr="00AC66C4">
                  <w:rPr>
                    <w:rFonts w:ascii="黑体" w:eastAsia="黑体" w:hAnsi="黑体" w:hint="eastAsia"/>
                    <w:b/>
                    <w:color w:val="002060"/>
                    <w:sz w:val="15"/>
                    <w:szCs w:val="15"/>
                  </w:rPr>
                  <w:t>建设集团大厦A座6楼</w:t>
                </w:r>
              </w:p>
              <w:p w:rsidR="00DB0AA7" w:rsidRPr="00AC66C4" w:rsidRDefault="00056187" w:rsidP="000B1F96">
                <w:pPr>
                  <w:ind w:firstLineChars="50" w:firstLine="120"/>
                  <w:rPr>
                    <w:rFonts w:ascii="黑体" w:eastAsia="黑体" w:hAnsi="黑体"/>
                    <w:b/>
                    <w:color w:val="002060"/>
                    <w:sz w:val="13"/>
                    <w:szCs w:val="18"/>
                  </w:rPr>
                </w:pPr>
                <w:r w:rsidRPr="00AC66C4">
                  <w:rPr>
                    <w:rFonts w:ascii="黑体" w:eastAsia="黑体" w:hAnsi="黑体" w:hint="eastAsia"/>
                    <w:b/>
                    <w:color w:val="002060"/>
                    <w:sz w:val="24"/>
                    <w:szCs w:val="24"/>
                  </w:rPr>
                  <w:t>深圳市华商</w:t>
                </w:r>
                <w:r w:rsidR="000B1F96" w:rsidRPr="00AC66C4">
                  <w:rPr>
                    <w:rFonts w:ascii="黑体" w:eastAsia="黑体" w:hAnsi="黑体" w:hint="eastAsia"/>
                    <w:b/>
                    <w:color w:val="002060"/>
                    <w:sz w:val="24"/>
                    <w:szCs w:val="24"/>
                  </w:rPr>
                  <w:t>管理</w:t>
                </w:r>
                <w:r w:rsidRPr="00AC66C4">
                  <w:rPr>
                    <w:rFonts w:ascii="黑体" w:eastAsia="黑体" w:hAnsi="黑体" w:hint="eastAsia"/>
                    <w:b/>
                    <w:color w:val="002060"/>
                    <w:sz w:val="24"/>
                    <w:szCs w:val="24"/>
                  </w:rPr>
                  <w:t xml:space="preserve">创新研究院 </w:t>
                </w:r>
                <w:r w:rsidRPr="00AC66C4">
                  <w:rPr>
                    <w:rFonts w:ascii="黑体" w:eastAsia="黑体" w:hAnsi="黑体" w:hint="eastAsia"/>
                    <w:b/>
                    <w:color w:val="002060"/>
                    <w:szCs w:val="21"/>
                  </w:rPr>
                  <w:t xml:space="preserve">  </w:t>
                </w:r>
                <w:r w:rsidR="000F0B01">
                  <w:rPr>
                    <w:rFonts w:ascii="黑体" w:eastAsia="黑体" w:hAnsi="黑体" w:hint="eastAsia"/>
                    <w:b/>
                    <w:color w:val="002060"/>
                    <w:sz w:val="18"/>
                    <w:szCs w:val="18"/>
                  </w:rPr>
                  <w:t xml:space="preserve">           </w:t>
                </w:r>
                <w:r w:rsidR="00DB0AA7" w:rsidRPr="00AC66C4">
                  <w:rPr>
                    <w:rFonts w:ascii="黑体" w:eastAsia="黑体" w:hAnsi="黑体" w:hint="eastAsia"/>
                    <w:b/>
                    <w:color w:val="002060"/>
                    <w:sz w:val="15"/>
                    <w:szCs w:val="15"/>
                  </w:rPr>
                  <w:t xml:space="preserve">电话：0755-32865228  </w:t>
                </w:r>
                <w:r w:rsidR="00166653" w:rsidRPr="00AC66C4">
                  <w:rPr>
                    <w:rFonts w:ascii="黑体" w:eastAsia="黑体" w:hAnsi="黑体" w:hint="eastAsia"/>
                    <w:b/>
                    <w:color w:val="002060"/>
                    <w:sz w:val="15"/>
                    <w:szCs w:val="15"/>
                  </w:rPr>
                  <w:t>32865227</w:t>
                </w:r>
                <w:r w:rsidR="00DB0AA7" w:rsidRPr="00AC66C4">
                  <w:rPr>
                    <w:rFonts w:ascii="黑体" w:eastAsia="黑体" w:hAnsi="黑体" w:hint="eastAsia"/>
                    <w:b/>
                    <w:color w:val="002060"/>
                    <w:sz w:val="15"/>
                    <w:szCs w:val="15"/>
                  </w:rPr>
                  <w:t xml:space="preserve">  0755-33022968（传真）</w:t>
                </w:r>
              </w:p>
            </w:txbxContent>
          </v:textbox>
        </v:rect>
      </w:pict>
    </w:r>
    <w:r w:rsidR="00DB0AA7">
      <w:rPr>
        <w:rFonts w:hint="eastAsia"/>
      </w:rPr>
      <w:t xml:space="preserve"> </w:t>
    </w:r>
    <w:r w:rsidR="00056187">
      <w:rPr>
        <w:noProof/>
      </w:rPr>
      <w:drawing>
        <wp:inline distT="0" distB="0" distL="0" distR="0">
          <wp:extent cx="678768" cy="492946"/>
          <wp:effectExtent l="19050" t="0" r="7032" b="0"/>
          <wp:docPr id="3" name="图片 3"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LOGO.jpg"/>
                  <pic:cNvPicPr>
                    <a:picLocks noChangeAspect="1" noChangeArrowheads="1"/>
                  </pic:cNvPicPr>
                </pic:nvPicPr>
                <pic:blipFill>
                  <a:blip r:embed="rId1"/>
                  <a:srcRect/>
                  <a:stretch>
                    <a:fillRect/>
                  </a:stretch>
                </pic:blipFill>
                <pic:spPr bwMode="auto">
                  <a:xfrm>
                    <a:off x="0" y="0"/>
                    <a:ext cx="676298" cy="491152"/>
                  </a:xfrm>
                  <a:prstGeom prst="rect">
                    <a:avLst/>
                  </a:prstGeom>
                  <a:noFill/>
                  <a:ln w="9525">
                    <a:noFill/>
                    <a:miter lim="800000"/>
                    <a:headEnd/>
                    <a:tailEnd/>
                  </a:ln>
                </pic:spPr>
              </pic:pic>
            </a:graphicData>
          </a:graphic>
        </wp:inline>
      </w:drawing>
    </w:r>
  </w:p>
  <w:p w:rsidR="00DB0AA7" w:rsidRPr="00467526" w:rsidRDefault="008943D5" w:rsidP="00467526">
    <w:pPr>
      <w:pStyle w:val="a3"/>
      <w:pBdr>
        <w:left w:val="none" w:sz="0" w:space="22" w:color="auto"/>
      </w:pBdr>
      <w:rPr>
        <w:u w:val="single"/>
      </w:rPr>
    </w:pPr>
    <w:r>
      <w:rPr>
        <w:noProof/>
        <w:u w:val="single"/>
      </w:rPr>
      <w:pict>
        <v:line id="_x0000_s2057" style="position:absolute;left:0;text-align:left;z-index:251658240" from="0,4.15pt" to="7in,4.15pt" strokecolor="navy"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9124B"/>
    <w:multiLevelType w:val="hybridMultilevel"/>
    <w:tmpl w:val="6414CEC6"/>
    <w:lvl w:ilvl="0" w:tplc="1ABAA1E6">
      <w:start w:val="1"/>
      <w:numFmt w:val="decimal"/>
      <w:lvlText w:val="%1."/>
      <w:lvlJc w:val="left"/>
      <w:pPr>
        <w:ind w:left="1494" w:hanging="360"/>
      </w:pPr>
      <w:rPr>
        <w:rFonts w:cs="Times New Roman"/>
      </w:rPr>
    </w:lvl>
    <w:lvl w:ilvl="1" w:tplc="04090019">
      <w:start w:val="1"/>
      <w:numFmt w:val="decimal"/>
      <w:lvlText w:val="%2."/>
      <w:lvlJc w:val="left"/>
      <w:pPr>
        <w:tabs>
          <w:tab w:val="num" w:pos="2154"/>
        </w:tabs>
        <w:ind w:left="2154" w:hanging="360"/>
      </w:pPr>
    </w:lvl>
    <w:lvl w:ilvl="2" w:tplc="0409001B">
      <w:start w:val="1"/>
      <w:numFmt w:val="decimal"/>
      <w:lvlText w:val="%3."/>
      <w:lvlJc w:val="left"/>
      <w:pPr>
        <w:tabs>
          <w:tab w:val="num" w:pos="2874"/>
        </w:tabs>
        <w:ind w:left="2874" w:hanging="360"/>
      </w:pPr>
    </w:lvl>
    <w:lvl w:ilvl="3" w:tplc="0409000F">
      <w:start w:val="1"/>
      <w:numFmt w:val="decimal"/>
      <w:lvlText w:val="%4."/>
      <w:lvlJc w:val="left"/>
      <w:pPr>
        <w:tabs>
          <w:tab w:val="num" w:pos="3594"/>
        </w:tabs>
        <w:ind w:left="3594" w:hanging="360"/>
      </w:pPr>
    </w:lvl>
    <w:lvl w:ilvl="4" w:tplc="04090019">
      <w:start w:val="1"/>
      <w:numFmt w:val="decimal"/>
      <w:lvlText w:val="%5."/>
      <w:lvlJc w:val="left"/>
      <w:pPr>
        <w:tabs>
          <w:tab w:val="num" w:pos="4314"/>
        </w:tabs>
        <w:ind w:left="4314" w:hanging="360"/>
      </w:pPr>
    </w:lvl>
    <w:lvl w:ilvl="5" w:tplc="0409001B">
      <w:start w:val="1"/>
      <w:numFmt w:val="decimal"/>
      <w:lvlText w:val="%6."/>
      <w:lvlJc w:val="left"/>
      <w:pPr>
        <w:tabs>
          <w:tab w:val="num" w:pos="5034"/>
        </w:tabs>
        <w:ind w:left="5034" w:hanging="360"/>
      </w:pPr>
    </w:lvl>
    <w:lvl w:ilvl="6" w:tplc="0409000F">
      <w:start w:val="1"/>
      <w:numFmt w:val="decimal"/>
      <w:lvlText w:val="%7."/>
      <w:lvlJc w:val="left"/>
      <w:pPr>
        <w:tabs>
          <w:tab w:val="num" w:pos="5754"/>
        </w:tabs>
        <w:ind w:left="5754" w:hanging="360"/>
      </w:pPr>
    </w:lvl>
    <w:lvl w:ilvl="7" w:tplc="04090019">
      <w:start w:val="1"/>
      <w:numFmt w:val="decimal"/>
      <w:lvlText w:val="%8."/>
      <w:lvlJc w:val="left"/>
      <w:pPr>
        <w:tabs>
          <w:tab w:val="num" w:pos="6474"/>
        </w:tabs>
        <w:ind w:left="6474" w:hanging="360"/>
      </w:pPr>
    </w:lvl>
    <w:lvl w:ilvl="8" w:tplc="0409001B">
      <w:start w:val="1"/>
      <w:numFmt w:val="decimal"/>
      <w:lvlText w:val="%9."/>
      <w:lvlJc w:val="left"/>
      <w:pPr>
        <w:tabs>
          <w:tab w:val="num" w:pos="7194"/>
        </w:tabs>
        <w:ind w:left="7194" w:hanging="360"/>
      </w:pPr>
    </w:lvl>
  </w:abstractNum>
  <w:abstractNum w:abstractNumId="1">
    <w:nsid w:val="197D7F95"/>
    <w:multiLevelType w:val="hybridMultilevel"/>
    <w:tmpl w:val="9AB6B6B2"/>
    <w:lvl w:ilvl="0" w:tplc="1DBAE9B6">
      <w:start w:val="1"/>
      <w:numFmt w:val="japaneseCounting"/>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20947F85"/>
    <w:multiLevelType w:val="hybridMultilevel"/>
    <w:tmpl w:val="AC3E62B2"/>
    <w:lvl w:ilvl="0" w:tplc="BC82391E">
      <w:start w:val="1"/>
      <w:numFmt w:val="japaneseCounting"/>
      <w:lvlText w:val="%1、"/>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3110459"/>
    <w:multiLevelType w:val="hybridMultilevel"/>
    <w:tmpl w:val="F9C46478"/>
    <w:lvl w:ilvl="0" w:tplc="FA6A75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371A0A"/>
    <w:multiLevelType w:val="hybridMultilevel"/>
    <w:tmpl w:val="7C86ACA4"/>
    <w:lvl w:ilvl="0" w:tplc="AFA26948">
      <w:start w:val="1"/>
      <w:numFmt w:val="decimal"/>
      <w:lvlText w:val="%1."/>
      <w:lvlJc w:val="left"/>
      <w:pPr>
        <w:ind w:left="1353" w:hanging="360"/>
      </w:pPr>
      <w:rPr>
        <w:rFonts w:cs="Times New Roman"/>
      </w:rPr>
    </w:lvl>
    <w:lvl w:ilvl="1" w:tplc="04090019">
      <w:start w:val="1"/>
      <w:numFmt w:val="decimal"/>
      <w:lvlText w:val="%2."/>
      <w:lvlJc w:val="left"/>
      <w:pPr>
        <w:tabs>
          <w:tab w:val="num" w:pos="2013"/>
        </w:tabs>
        <w:ind w:left="2013" w:hanging="360"/>
      </w:pPr>
    </w:lvl>
    <w:lvl w:ilvl="2" w:tplc="0409001B">
      <w:start w:val="1"/>
      <w:numFmt w:val="decimal"/>
      <w:lvlText w:val="%3."/>
      <w:lvlJc w:val="left"/>
      <w:pPr>
        <w:tabs>
          <w:tab w:val="num" w:pos="2733"/>
        </w:tabs>
        <w:ind w:left="2733" w:hanging="360"/>
      </w:pPr>
    </w:lvl>
    <w:lvl w:ilvl="3" w:tplc="0409000F">
      <w:start w:val="1"/>
      <w:numFmt w:val="decimal"/>
      <w:lvlText w:val="%4."/>
      <w:lvlJc w:val="left"/>
      <w:pPr>
        <w:tabs>
          <w:tab w:val="num" w:pos="3453"/>
        </w:tabs>
        <w:ind w:left="3453" w:hanging="360"/>
      </w:pPr>
    </w:lvl>
    <w:lvl w:ilvl="4" w:tplc="04090019">
      <w:start w:val="1"/>
      <w:numFmt w:val="decimal"/>
      <w:lvlText w:val="%5."/>
      <w:lvlJc w:val="left"/>
      <w:pPr>
        <w:tabs>
          <w:tab w:val="num" w:pos="4173"/>
        </w:tabs>
        <w:ind w:left="4173" w:hanging="360"/>
      </w:pPr>
    </w:lvl>
    <w:lvl w:ilvl="5" w:tplc="0409001B">
      <w:start w:val="1"/>
      <w:numFmt w:val="decimal"/>
      <w:lvlText w:val="%6."/>
      <w:lvlJc w:val="left"/>
      <w:pPr>
        <w:tabs>
          <w:tab w:val="num" w:pos="4893"/>
        </w:tabs>
        <w:ind w:left="4893" w:hanging="360"/>
      </w:pPr>
    </w:lvl>
    <w:lvl w:ilvl="6" w:tplc="0409000F">
      <w:start w:val="1"/>
      <w:numFmt w:val="decimal"/>
      <w:lvlText w:val="%7."/>
      <w:lvlJc w:val="left"/>
      <w:pPr>
        <w:tabs>
          <w:tab w:val="num" w:pos="5613"/>
        </w:tabs>
        <w:ind w:left="5613" w:hanging="360"/>
      </w:pPr>
    </w:lvl>
    <w:lvl w:ilvl="7" w:tplc="04090019">
      <w:start w:val="1"/>
      <w:numFmt w:val="decimal"/>
      <w:lvlText w:val="%8."/>
      <w:lvlJc w:val="left"/>
      <w:pPr>
        <w:tabs>
          <w:tab w:val="num" w:pos="6333"/>
        </w:tabs>
        <w:ind w:left="6333" w:hanging="360"/>
      </w:pPr>
    </w:lvl>
    <w:lvl w:ilvl="8" w:tplc="0409001B">
      <w:start w:val="1"/>
      <w:numFmt w:val="decimal"/>
      <w:lvlText w:val="%9."/>
      <w:lvlJc w:val="left"/>
      <w:pPr>
        <w:tabs>
          <w:tab w:val="num" w:pos="7053"/>
        </w:tabs>
        <w:ind w:left="7053" w:hanging="360"/>
      </w:pPr>
    </w:lvl>
  </w:abstractNum>
  <w:abstractNum w:abstractNumId="5">
    <w:nsid w:val="2EEA7651"/>
    <w:multiLevelType w:val="hybridMultilevel"/>
    <w:tmpl w:val="FD5AFA2E"/>
    <w:lvl w:ilvl="0" w:tplc="0CE61D80">
      <w:start w:val="1"/>
      <w:numFmt w:val="decimal"/>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6785C1B"/>
    <w:multiLevelType w:val="hybridMultilevel"/>
    <w:tmpl w:val="75FA7502"/>
    <w:lvl w:ilvl="0" w:tplc="C70E0976">
      <w:start w:val="1"/>
      <w:numFmt w:val="decimal"/>
      <w:lvlText w:val="%1、"/>
      <w:lvlJc w:val="left"/>
      <w:pPr>
        <w:ind w:left="1870" w:hanging="117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7">
    <w:nsid w:val="41A50AF2"/>
    <w:multiLevelType w:val="hybridMultilevel"/>
    <w:tmpl w:val="F828A3F2"/>
    <w:lvl w:ilvl="0" w:tplc="4F280DFC">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50B27108"/>
    <w:multiLevelType w:val="hybridMultilevel"/>
    <w:tmpl w:val="45507DB6"/>
    <w:lvl w:ilvl="0" w:tplc="E2E87F6E">
      <w:start w:val="3"/>
      <w:numFmt w:val="japaneseCounting"/>
      <w:lvlText w:val="%1、"/>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F74DC2"/>
    <w:multiLevelType w:val="hybridMultilevel"/>
    <w:tmpl w:val="B82C170C"/>
    <w:lvl w:ilvl="0" w:tplc="C8B0BC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345BF4"/>
    <w:multiLevelType w:val="hybridMultilevel"/>
    <w:tmpl w:val="FB2C8174"/>
    <w:lvl w:ilvl="0" w:tplc="E8164EEA">
      <w:start w:val="1"/>
      <w:numFmt w:val="decimal"/>
      <w:lvlText w:val="%1."/>
      <w:lvlJc w:val="left"/>
      <w:pPr>
        <w:ind w:left="1494" w:hanging="360"/>
      </w:pPr>
      <w:rPr>
        <w:rFonts w:cs="Times New Roman"/>
      </w:rPr>
    </w:lvl>
    <w:lvl w:ilvl="1" w:tplc="04090019">
      <w:start w:val="1"/>
      <w:numFmt w:val="decimal"/>
      <w:lvlText w:val="%2."/>
      <w:lvlJc w:val="left"/>
      <w:pPr>
        <w:tabs>
          <w:tab w:val="num" w:pos="2154"/>
        </w:tabs>
        <w:ind w:left="2154" w:hanging="360"/>
      </w:pPr>
    </w:lvl>
    <w:lvl w:ilvl="2" w:tplc="0409001B">
      <w:start w:val="1"/>
      <w:numFmt w:val="decimal"/>
      <w:lvlText w:val="%3."/>
      <w:lvlJc w:val="left"/>
      <w:pPr>
        <w:tabs>
          <w:tab w:val="num" w:pos="2874"/>
        </w:tabs>
        <w:ind w:left="2874" w:hanging="360"/>
      </w:pPr>
    </w:lvl>
    <w:lvl w:ilvl="3" w:tplc="0409000F">
      <w:start w:val="1"/>
      <w:numFmt w:val="decimal"/>
      <w:lvlText w:val="%4."/>
      <w:lvlJc w:val="left"/>
      <w:pPr>
        <w:tabs>
          <w:tab w:val="num" w:pos="3594"/>
        </w:tabs>
        <w:ind w:left="3594" w:hanging="360"/>
      </w:pPr>
    </w:lvl>
    <w:lvl w:ilvl="4" w:tplc="04090019">
      <w:start w:val="1"/>
      <w:numFmt w:val="decimal"/>
      <w:lvlText w:val="%5."/>
      <w:lvlJc w:val="left"/>
      <w:pPr>
        <w:tabs>
          <w:tab w:val="num" w:pos="4314"/>
        </w:tabs>
        <w:ind w:left="4314" w:hanging="360"/>
      </w:pPr>
    </w:lvl>
    <w:lvl w:ilvl="5" w:tplc="0409001B">
      <w:start w:val="1"/>
      <w:numFmt w:val="decimal"/>
      <w:lvlText w:val="%6."/>
      <w:lvlJc w:val="left"/>
      <w:pPr>
        <w:tabs>
          <w:tab w:val="num" w:pos="5034"/>
        </w:tabs>
        <w:ind w:left="5034" w:hanging="360"/>
      </w:pPr>
    </w:lvl>
    <w:lvl w:ilvl="6" w:tplc="0409000F">
      <w:start w:val="1"/>
      <w:numFmt w:val="decimal"/>
      <w:lvlText w:val="%7."/>
      <w:lvlJc w:val="left"/>
      <w:pPr>
        <w:tabs>
          <w:tab w:val="num" w:pos="5754"/>
        </w:tabs>
        <w:ind w:left="5754" w:hanging="360"/>
      </w:pPr>
    </w:lvl>
    <w:lvl w:ilvl="7" w:tplc="04090019">
      <w:start w:val="1"/>
      <w:numFmt w:val="decimal"/>
      <w:lvlText w:val="%8."/>
      <w:lvlJc w:val="left"/>
      <w:pPr>
        <w:tabs>
          <w:tab w:val="num" w:pos="6474"/>
        </w:tabs>
        <w:ind w:left="6474" w:hanging="360"/>
      </w:pPr>
    </w:lvl>
    <w:lvl w:ilvl="8" w:tplc="0409001B">
      <w:start w:val="1"/>
      <w:numFmt w:val="decimal"/>
      <w:lvlText w:val="%9."/>
      <w:lvlJc w:val="left"/>
      <w:pPr>
        <w:tabs>
          <w:tab w:val="num" w:pos="7194"/>
        </w:tabs>
        <w:ind w:left="7194" w:hanging="360"/>
      </w:pPr>
    </w:lvl>
  </w:abstractNum>
  <w:abstractNum w:abstractNumId="11">
    <w:nsid w:val="7D9642FA"/>
    <w:multiLevelType w:val="hybridMultilevel"/>
    <w:tmpl w:val="0DC6B7CC"/>
    <w:lvl w:ilvl="0" w:tplc="D9D2ED94">
      <w:start w:val="1"/>
      <w:numFmt w:val="decimal"/>
      <w:lvlText w:val="%1."/>
      <w:lvlJc w:val="left"/>
      <w:pPr>
        <w:ind w:left="1494" w:hanging="360"/>
      </w:pPr>
      <w:rPr>
        <w:rFonts w:cs="Times New Roman"/>
      </w:rPr>
    </w:lvl>
    <w:lvl w:ilvl="1" w:tplc="04090019">
      <w:start w:val="1"/>
      <w:numFmt w:val="decimal"/>
      <w:lvlText w:val="%2."/>
      <w:lvlJc w:val="left"/>
      <w:pPr>
        <w:tabs>
          <w:tab w:val="num" w:pos="2154"/>
        </w:tabs>
        <w:ind w:left="2154" w:hanging="360"/>
      </w:pPr>
    </w:lvl>
    <w:lvl w:ilvl="2" w:tplc="0409001B">
      <w:start w:val="1"/>
      <w:numFmt w:val="decimal"/>
      <w:lvlText w:val="%3."/>
      <w:lvlJc w:val="left"/>
      <w:pPr>
        <w:tabs>
          <w:tab w:val="num" w:pos="2874"/>
        </w:tabs>
        <w:ind w:left="2874" w:hanging="360"/>
      </w:pPr>
    </w:lvl>
    <w:lvl w:ilvl="3" w:tplc="0409000F">
      <w:start w:val="1"/>
      <w:numFmt w:val="decimal"/>
      <w:lvlText w:val="%4."/>
      <w:lvlJc w:val="left"/>
      <w:pPr>
        <w:tabs>
          <w:tab w:val="num" w:pos="3594"/>
        </w:tabs>
        <w:ind w:left="3594" w:hanging="360"/>
      </w:pPr>
    </w:lvl>
    <w:lvl w:ilvl="4" w:tplc="04090019">
      <w:start w:val="1"/>
      <w:numFmt w:val="decimal"/>
      <w:lvlText w:val="%5."/>
      <w:lvlJc w:val="left"/>
      <w:pPr>
        <w:tabs>
          <w:tab w:val="num" w:pos="4314"/>
        </w:tabs>
        <w:ind w:left="4314" w:hanging="360"/>
      </w:pPr>
    </w:lvl>
    <w:lvl w:ilvl="5" w:tplc="0409001B">
      <w:start w:val="1"/>
      <w:numFmt w:val="decimal"/>
      <w:lvlText w:val="%6."/>
      <w:lvlJc w:val="left"/>
      <w:pPr>
        <w:tabs>
          <w:tab w:val="num" w:pos="5034"/>
        </w:tabs>
        <w:ind w:left="5034" w:hanging="360"/>
      </w:pPr>
    </w:lvl>
    <w:lvl w:ilvl="6" w:tplc="0409000F">
      <w:start w:val="1"/>
      <w:numFmt w:val="decimal"/>
      <w:lvlText w:val="%7."/>
      <w:lvlJc w:val="left"/>
      <w:pPr>
        <w:tabs>
          <w:tab w:val="num" w:pos="5754"/>
        </w:tabs>
        <w:ind w:left="5754" w:hanging="360"/>
      </w:pPr>
    </w:lvl>
    <w:lvl w:ilvl="7" w:tplc="04090019">
      <w:start w:val="1"/>
      <w:numFmt w:val="decimal"/>
      <w:lvlText w:val="%8."/>
      <w:lvlJc w:val="left"/>
      <w:pPr>
        <w:tabs>
          <w:tab w:val="num" w:pos="6474"/>
        </w:tabs>
        <w:ind w:left="6474" w:hanging="360"/>
      </w:pPr>
    </w:lvl>
    <w:lvl w:ilvl="8" w:tplc="0409001B">
      <w:start w:val="1"/>
      <w:numFmt w:val="decimal"/>
      <w:lvlText w:val="%9."/>
      <w:lvlJc w:val="left"/>
      <w:pPr>
        <w:tabs>
          <w:tab w:val="num" w:pos="7194"/>
        </w:tabs>
        <w:ind w:left="7194" w:hanging="360"/>
      </w:p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6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CFF"/>
    <w:rsid w:val="000052A1"/>
    <w:rsid w:val="00042B6C"/>
    <w:rsid w:val="00053AEB"/>
    <w:rsid w:val="00054C27"/>
    <w:rsid w:val="00056187"/>
    <w:rsid w:val="0005695D"/>
    <w:rsid w:val="000757BA"/>
    <w:rsid w:val="00084025"/>
    <w:rsid w:val="00091726"/>
    <w:rsid w:val="00092901"/>
    <w:rsid w:val="000A29D4"/>
    <w:rsid w:val="000B1F96"/>
    <w:rsid w:val="000C1274"/>
    <w:rsid w:val="000C382A"/>
    <w:rsid w:val="000C3D86"/>
    <w:rsid w:val="000D6365"/>
    <w:rsid w:val="000D696E"/>
    <w:rsid w:val="000E08E0"/>
    <w:rsid w:val="000E2152"/>
    <w:rsid w:val="000F0975"/>
    <w:rsid w:val="000F0B01"/>
    <w:rsid w:val="001157D1"/>
    <w:rsid w:val="00116050"/>
    <w:rsid w:val="00140042"/>
    <w:rsid w:val="00142CF1"/>
    <w:rsid w:val="00145F0C"/>
    <w:rsid w:val="001464F8"/>
    <w:rsid w:val="001475E4"/>
    <w:rsid w:val="0015600E"/>
    <w:rsid w:val="00162AA6"/>
    <w:rsid w:val="001642F6"/>
    <w:rsid w:val="00165219"/>
    <w:rsid w:val="00165BED"/>
    <w:rsid w:val="00166653"/>
    <w:rsid w:val="00170BB7"/>
    <w:rsid w:val="00172A27"/>
    <w:rsid w:val="001767DD"/>
    <w:rsid w:val="0018312F"/>
    <w:rsid w:val="00185E3D"/>
    <w:rsid w:val="0018651E"/>
    <w:rsid w:val="00187A2E"/>
    <w:rsid w:val="00194D24"/>
    <w:rsid w:val="001A7791"/>
    <w:rsid w:val="001C621A"/>
    <w:rsid w:val="001D0515"/>
    <w:rsid w:val="001E2E26"/>
    <w:rsid w:val="00214D88"/>
    <w:rsid w:val="00220703"/>
    <w:rsid w:val="00222F29"/>
    <w:rsid w:val="00225432"/>
    <w:rsid w:val="00234968"/>
    <w:rsid w:val="00236601"/>
    <w:rsid w:val="00241ADF"/>
    <w:rsid w:val="00242958"/>
    <w:rsid w:val="002439AF"/>
    <w:rsid w:val="00243D5F"/>
    <w:rsid w:val="00245CF3"/>
    <w:rsid w:val="00251CFF"/>
    <w:rsid w:val="0026046D"/>
    <w:rsid w:val="0028254A"/>
    <w:rsid w:val="0028287D"/>
    <w:rsid w:val="00287F60"/>
    <w:rsid w:val="002949EE"/>
    <w:rsid w:val="00295049"/>
    <w:rsid w:val="002A6B3B"/>
    <w:rsid w:val="002C02BF"/>
    <w:rsid w:val="002C12D2"/>
    <w:rsid w:val="002C34BA"/>
    <w:rsid w:val="002D0768"/>
    <w:rsid w:val="002D54F1"/>
    <w:rsid w:val="002E161C"/>
    <w:rsid w:val="003132D3"/>
    <w:rsid w:val="00316CD9"/>
    <w:rsid w:val="00327FAE"/>
    <w:rsid w:val="0033635D"/>
    <w:rsid w:val="00357F35"/>
    <w:rsid w:val="003612E5"/>
    <w:rsid w:val="00363021"/>
    <w:rsid w:val="003870D7"/>
    <w:rsid w:val="0039281D"/>
    <w:rsid w:val="0039556E"/>
    <w:rsid w:val="00395DCC"/>
    <w:rsid w:val="003B12CD"/>
    <w:rsid w:val="003C1DE8"/>
    <w:rsid w:val="003D01D4"/>
    <w:rsid w:val="003D5EA6"/>
    <w:rsid w:val="003D6520"/>
    <w:rsid w:val="003E4014"/>
    <w:rsid w:val="003F04E4"/>
    <w:rsid w:val="004102B8"/>
    <w:rsid w:val="00410A12"/>
    <w:rsid w:val="00420DD0"/>
    <w:rsid w:val="00422049"/>
    <w:rsid w:val="00427320"/>
    <w:rsid w:val="00433FB5"/>
    <w:rsid w:val="00440947"/>
    <w:rsid w:val="0045114A"/>
    <w:rsid w:val="00460D22"/>
    <w:rsid w:val="00467526"/>
    <w:rsid w:val="004818A5"/>
    <w:rsid w:val="0048449A"/>
    <w:rsid w:val="00484A1F"/>
    <w:rsid w:val="00491CAF"/>
    <w:rsid w:val="004A1321"/>
    <w:rsid w:val="004A1884"/>
    <w:rsid w:val="004A35FE"/>
    <w:rsid w:val="004A367F"/>
    <w:rsid w:val="004A3C51"/>
    <w:rsid w:val="004A4793"/>
    <w:rsid w:val="004C64B6"/>
    <w:rsid w:val="004E136D"/>
    <w:rsid w:val="004E3B3A"/>
    <w:rsid w:val="004E64A4"/>
    <w:rsid w:val="00561FE6"/>
    <w:rsid w:val="0057197F"/>
    <w:rsid w:val="00582ED5"/>
    <w:rsid w:val="0058444B"/>
    <w:rsid w:val="00590346"/>
    <w:rsid w:val="00595337"/>
    <w:rsid w:val="005B1F4A"/>
    <w:rsid w:val="005B279C"/>
    <w:rsid w:val="005D3C61"/>
    <w:rsid w:val="005E0E89"/>
    <w:rsid w:val="005F10D6"/>
    <w:rsid w:val="005F7DD5"/>
    <w:rsid w:val="00611BC5"/>
    <w:rsid w:val="00613420"/>
    <w:rsid w:val="00622592"/>
    <w:rsid w:val="006345E8"/>
    <w:rsid w:val="00662837"/>
    <w:rsid w:val="00663D6E"/>
    <w:rsid w:val="00676432"/>
    <w:rsid w:val="00677C14"/>
    <w:rsid w:val="00677D5C"/>
    <w:rsid w:val="006868E6"/>
    <w:rsid w:val="006A25F1"/>
    <w:rsid w:val="006A4062"/>
    <w:rsid w:val="006A5F4B"/>
    <w:rsid w:val="006B2048"/>
    <w:rsid w:val="006B6751"/>
    <w:rsid w:val="006C4B46"/>
    <w:rsid w:val="00703B15"/>
    <w:rsid w:val="007146A5"/>
    <w:rsid w:val="0072762A"/>
    <w:rsid w:val="0074755A"/>
    <w:rsid w:val="007541B4"/>
    <w:rsid w:val="0075667C"/>
    <w:rsid w:val="00761C74"/>
    <w:rsid w:val="00762792"/>
    <w:rsid w:val="00770D0F"/>
    <w:rsid w:val="00781BFD"/>
    <w:rsid w:val="00792991"/>
    <w:rsid w:val="007D15E2"/>
    <w:rsid w:val="007D5D68"/>
    <w:rsid w:val="007D6B2D"/>
    <w:rsid w:val="007D708F"/>
    <w:rsid w:val="007E180E"/>
    <w:rsid w:val="0080192B"/>
    <w:rsid w:val="00807565"/>
    <w:rsid w:val="0082111C"/>
    <w:rsid w:val="00821ACB"/>
    <w:rsid w:val="00822CD0"/>
    <w:rsid w:val="00842096"/>
    <w:rsid w:val="008426EC"/>
    <w:rsid w:val="008428B0"/>
    <w:rsid w:val="00863E8D"/>
    <w:rsid w:val="00877DCF"/>
    <w:rsid w:val="008943D5"/>
    <w:rsid w:val="008944E6"/>
    <w:rsid w:val="008B034D"/>
    <w:rsid w:val="008B12F6"/>
    <w:rsid w:val="008B4796"/>
    <w:rsid w:val="008C024C"/>
    <w:rsid w:val="008D040B"/>
    <w:rsid w:val="008D17D2"/>
    <w:rsid w:val="008D3551"/>
    <w:rsid w:val="008D4093"/>
    <w:rsid w:val="008D71DC"/>
    <w:rsid w:val="008E033F"/>
    <w:rsid w:val="008F0A2A"/>
    <w:rsid w:val="008F3C6A"/>
    <w:rsid w:val="00920C04"/>
    <w:rsid w:val="00921412"/>
    <w:rsid w:val="00925480"/>
    <w:rsid w:val="0092744F"/>
    <w:rsid w:val="0093561C"/>
    <w:rsid w:val="00947B63"/>
    <w:rsid w:val="00953E09"/>
    <w:rsid w:val="00963545"/>
    <w:rsid w:val="009658A5"/>
    <w:rsid w:val="00967643"/>
    <w:rsid w:val="00972903"/>
    <w:rsid w:val="00974C9B"/>
    <w:rsid w:val="00983858"/>
    <w:rsid w:val="009908E7"/>
    <w:rsid w:val="009B4545"/>
    <w:rsid w:val="009C15AB"/>
    <w:rsid w:val="009D2863"/>
    <w:rsid w:val="009D2BD4"/>
    <w:rsid w:val="009E5DBD"/>
    <w:rsid w:val="009E5E98"/>
    <w:rsid w:val="00A03001"/>
    <w:rsid w:val="00A11419"/>
    <w:rsid w:val="00A14DC4"/>
    <w:rsid w:val="00A16865"/>
    <w:rsid w:val="00A221E6"/>
    <w:rsid w:val="00A3312E"/>
    <w:rsid w:val="00A44E14"/>
    <w:rsid w:val="00A468A3"/>
    <w:rsid w:val="00A50E0B"/>
    <w:rsid w:val="00A60377"/>
    <w:rsid w:val="00A65735"/>
    <w:rsid w:val="00A70EA9"/>
    <w:rsid w:val="00A72CA0"/>
    <w:rsid w:val="00A7540C"/>
    <w:rsid w:val="00A7692F"/>
    <w:rsid w:val="00A82C80"/>
    <w:rsid w:val="00A8660F"/>
    <w:rsid w:val="00A8662C"/>
    <w:rsid w:val="00AA43B3"/>
    <w:rsid w:val="00AB2EB3"/>
    <w:rsid w:val="00AC66C4"/>
    <w:rsid w:val="00AF69E3"/>
    <w:rsid w:val="00B028EF"/>
    <w:rsid w:val="00B072BD"/>
    <w:rsid w:val="00B15157"/>
    <w:rsid w:val="00B30987"/>
    <w:rsid w:val="00B32CC5"/>
    <w:rsid w:val="00B54E54"/>
    <w:rsid w:val="00B5738B"/>
    <w:rsid w:val="00B62FEB"/>
    <w:rsid w:val="00B7269A"/>
    <w:rsid w:val="00B83E74"/>
    <w:rsid w:val="00B9136C"/>
    <w:rsid w:val="00B91F94"/>
    <w:rsid w:val="00B96764"/>
    <w:rsid w:val="00B96C9A"/>
    <w:rsid w:val="00BB3CE9"/>
    <w:rsid w:val="00BB4C39"/>
    <w:rsid w:val="00BD373B"/>
    <w:rsid w:val="00BE16B8"/>
    <w:rsid w:val="00BE6B89"/>
    <w:rsid w:val="00BE749E"/>
    <w:rsid w:val="00BF06A1"/>
    <w:rsid w:val="00C0310A"/>
    <w:rsid w:val="00C13117"/>
    <w:rsid w:val="00C15FD3"/>
    <w:rsid w:val="00C2155A"/>
    <w:rsid w:val="00C25D8D"/>
    <w:rsid w:val="00C42265"/>
    <w:rsid w:val="00C43B95"/>
    <w:rsid w:val="00C46D3E"/>
    <w:rsid w:val="00C508D9"/>
    <w:rsid w:val="00C646FF"/>
    <w:rsid w:val="00C76580"/>
    <w:rsid w:val="00C9130D"/>
    <w:rsid w:val="00C94FF2"/>
    <w:rsid w:val="00C96AF2"/>
    <w:rsid w:val="00CB2DE8"/>
    <w:rsid w:val="00CB4553"/>
    <w:rsid w:val="00CB6896"/>
    <w:rsid w:val="00CC6514"/>
    <w:rsid w:val="00CE7692"/>
    <w:rsid w:val="00D00172"/>
    <w:rsid w:val="00D13054"/>
    <w:rsid w:val="00D20FB6"/>
    <w:rsid w:val="00D22647"/>
    <w:rsid w:val="00D2329E"/>
    <w:rsid w:val="00D43C55"/>
    <w:rsid w:val="00D52DED"/>
    <w:rsid w:val="00D658A6"/>
    <w:rsid w:val="00D7104A"/>
    <w:rsid w:val="00D8583B"/>
    <w:rsid w:val="00D85A7F"/>
    <w:rsid w:val="00D8772C"/>
    <w:rsid w:val="00D9186A"/>
    <w:rsid w:val="00D92C95"/>
    <w:rsid w:val="00DB0AA7"/>
    <w:rsid w:val="00DB5563"/>
    <w:rsid w:val="00DB6E72"/>
    <w:rsid w:val="00DD2FC4"/>
    <w:rsid w:val="00DD38E1"/>
    <w:rsid w:val="00DF3FBE"/>
    <w:rsid w:val="00E02226"/>
    <w:rsid w:val="00E21126"/>
    <w:rsid w:val="00E2782B"/>
    <w:rsid w:val="00E36F16"/>
    <w:rsid w:val="00E44776"/>
    <w:rsid w:val="00E449D5"/>
    <w:rsid w:val="00E510A1"/>
    <w:rsid w:val="00E5377F"/>
    <w:rsid w:val="00E5687B"/>
    <w:rsid w:val="00E576DC"/>
    <w:rsid w:val="00E606FA"/>
    <w:rsid w:val="00E63A24"/>
    <w:rsid w:val="00E63A46"/>
    <w:rsid w:val="00E71609"/>
    <w:rsid w:val="00E74418"/>
    <w:rsid w:val="00E840F8"/>
    <w:rsid w:val="00EA5D78"/>
    <w:rsid w:val="00EC01BB"/>
    <w:rsid w:val="00EC0450"/>
    <w:rsid w:val="00EC339F"/>
    <w:rsid w:val="00EC3416"/>
    <w:rsid w:val="00EC635C"/>
    <w:rsid w:val="00ED5D4B"/>
    <w:rsid w:val="00ED6737"/>
    <w:rsid w:val="00EE332C"/>
    <w:rsid w:val="00EE7811"/>
    <w:rsid w:val="00EF2253"/>
    <w:rsid w:val="00F069D2"/>
    <w:rsid w:val="00F20D8C"/>
    <w:rsid w:val="00F22C56"/>
    <w:rsid w:val="00F244EB"/>
    <w:rsid w:val="00F34244"/>
    <w:rsid w:val="00F35B6E"/>
    <w:rsid w:val="00F425ED"/>
    <w:rsid w:val="00F4401E"/>
    <w:rsid w:val="00F44626"/>
    <w:rsid w:val="00F52403"/>
    <w:rsid w:val="00F64BD1"/>
    <w:rsid w:val="00F70C8B"/>
    <w:rsid w:val="00F75BB2"/>
    <w:rsid w:val="00F80280"/>
    <w:rsid w:val="00F84258"/>
    <w:rsid w:val="00F94235"/>
    <w:rsid w:val="00FB33B8"/>
    <w:rsid w:val="00FB4551"/>
    <w:rsid w:val="00FC01A4"/>
    <w:rsid w:val="00FC38DD"/>
    <w:rsid w:val="00FF3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6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426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rsid w:val="008426EC"/>
    <w:pPr>
      <w:tabs>
        <w:tab w:val="center" w:pos="4153"/>
        <w:tab w:val="right" w:pos="8306"/>
      </w:tabs>
      <w:snapToGrid w:val="0"/>
      <w:jc w:val="left"/>
    </w:pPr>
    <w:rPr>
      <w:sz w:val="18"/>
    </w:rPr>
  </w:style>
  <w:style w:type="character" w:customStyle="1" w:styleId="Char">
    <w:name w:val="页眉 Char"/>
    <w:link w:val="a3"/>
    <w:uiPriority w:val="99"/>
    <w:rsid w:val="00363021"/>
    <w:rPr>
      <w:kern w:val="2"/>
      <w:sz w:val="18"/>
      <w:szCs w:val="22"/>
    </w:rPr>
  </w:style>
  <w:style w:type="paragraph" w:styleId="a5">
    <w:name w:val="Balloon Text"/>
    <w:basedOn w:val="a"/>
    <w:link w:val="Char1"/>
    <w:rsid w:val="00363021"/>
    <w:rPr>
      <w:sz w:val="18"/>
      <w:szCs w:val="18"/>
    </w:rPr>
  </w:style>
  <w:style w:type="character" w:customStyle="1" w:styleId="Char1">
    <w:name w:val="批注框文本 Char"/>
    <w:link w:val="a5"/>
    <w:rsid w:val="00363021"/>
    <w:rPr>
      <w:kern w:val="2"/>
      <w:sz w:val="18"/>
      <w:szCs w:val="18"/>
    </w:rPr>
  </w:style>
  <w:style w:type="paragraph" w:styleId="a6">
    <w:name w:val="List Paragraph"/>
    <w:basedOn w:val="a"/>
    <w:uiPriority w:val="99"/>
    <w:qFormat/>
    <w:rsid w:val="00D85A7F"/>
    <w:pPr>
      <w:ind w:firstLineChars="200" w:firstLine="420"/>
    </w:pPr>
    <w:rPr>
      <w:rFonts w:ascii="Calibri" w:hAnsi="Calibri"/>
    </w:rPr>
  </w:style>
  <w:style w:type="character" w:customStyle="1" w:styleId="Char0">
    <w:name w:val="页脚 Char"/>
    <w:basedOn w:val="a0"/>
    <w:link w:val="a4"/>
    <w:uiPriority w:val="99"/>
    <w:rsid w:val="0075667C"/>
    <w:rPr>
      <w:kern w:val="2"/>
      <w:sz w:val="18"/>
      <w:szCs w:val="22"/>
    </w:rPr>
  </w:style>
  <w:style w:type="character" w:styleId="a7">
    <w:name w:val="Hyperlink"/>
    <w:basedOn w:val="a0"/>
    <w:uiPriority w:val="99"/>
    <w:unhideWhenUsed/>
    <w:rsid w:val="007566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798050">
      <w:bodyDiv w:val="1"/>
      <w:marLeft w:val="0"/>
      <w:marRight w:val="0"/>
      <w:marTop w:val="0"/>
      <w:marBottom w:val="0"/>
      <w:divBdr>
        <w:top w:val="none" w:sz="0" w:space="0" w:color="auto"/>
        <w:left w:val="none" w:sz="0" w:space="0" w:color="auto"/>
        <w:bottom w:val="none" w:sz="0" w:space="0" w:color="auto"/>
        <w:right w:val="none" w:sz="0" w:space="0" w:color="auto"/>
      </w:divBdr>
      <w:divsChild>
        <w:div w:id="399211105">
          <w:marLeft w:val="0"/>
          <w:marRight w:val="0"/>
          <w:marTop w:val="0"/>
          <w:marBottom w:val="0"/>
          <w:divBdr>
            <w:top w:val="none" w:sz="0" w:space="0" w:color="auto"/>
            <w:left w:val="none" w:sz="0" w:space="0" w:color="auto"/>
            <w:bottom w:val="none" w:sz="0" w:space="0" w:color="auto"/>
            <w:right w:val="none" w:sz="0" w:space="0" w:color="auto"/>
          </w:divBdr>
          <w:divsChild>
            <w:div w:id="543056524">
              <w:marLeft w:val="0"/>
              <w:marRight w:val="0"/>
              <w:marTop w:val="0"/>
              <w:marBottom w:val="0"/>
              <w:divBdr>
                <w:top w:val="none" w:sz="0" w:space="0" w:color="auto"/>
                <w:left w:val="none" w:sz="0" w:space="0" w:color="auto"/>
                <w:bottom w:val="none" w:sz="0" w:space="0" w:color="auto"/>
                <w:right w:val="none" w:sz="0" w:space="0" w:color="auto"/>
              </w:divBdr>
            </w:div>
            <w:div w:id="836073990">
              <w:marLeft w:val="0"/>
              <w:marRight w:val="0"/>
              <w:marTop w:val="0"/>
              <w:marBottom w:val="0"/>
              <w:divBdr>
                <w:top w:val="none" w:sz="0" w:space="0" w:color="auto"/>
                <w:left w:val="none" w:sz="0" w:space="0" w:color="auto"/>
                <w:bottom w:val="none" w:sz="0" w:space="0" w:color="auto"/>
                <w:right w:val="none" w:sz="0" w:space="0" w:color="auto"/>
              </w:divBdr>
            </w:div>
            <w:div w:id="16774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9560">
      <w:bodyDiv w:val="1"/>
      <w:marLeft w:val="0"/>
      <w:marRight w:val="0"/>
      <w:marTop w:val="0"/>
      <w:marBottom w:val="0"/>
      <w:divBdr>
        <w:top w:val="none" w:sz="0" w:space="0" w:color="auto"/>
        <w:left w:val="none" w:sz="0" w:space="0" w:color="auto"/>
        <w:bottom w:val="none" w:sz="0" w:space="0" w:color="auto"/>
        <w:right w:val="none" w:sz="0" w:space="0" w:color="auto"/>
      </w:divBdr>
    </w:div>
    <w:div w:id="1138915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ina12345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8C7E-A467-43F0-A73F-15C73C0A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Pages>
  <Words>240</Words>
  <Characters>1374</Characters>
  <Application>Microsoft Office Word</Application>
  <DocSecurity>0</DocSecurity>
  <PresentationFormat/>
  <Lines>11</Lines>
  <Paragraphs>3</Paragraphs>
  <Slides>0</Slides>
  <Notes>0</Notes>
  <HiddenSlides>0</HiddenSlides>
  <MMClips>0</MMClips>
  <ScaleCrop>false</ScaleCrop>
  <Company>CHINA</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广东省民营企业权益保障联合会专家委员会</dc:title>
  <dc:creator>asus</dc:creator>
  <cp:lastModifiedBy>Administrator</cp:lastModifiedBy>
  <cp:revision>85</cp:revision>
  <cp:lastPrinted>2014-08-01T09:41:00Z</cp:lastPrinted>
  <dcterms:created xsi:type="dcterms:W3CDTF">2014-07-22T06:46:00Z</dcterms:created>
  <dcterms:modified xsi:type="dcterms:W3CDTF">2016-04-22T02:15:00Z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